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4EF9" w14:textId="0603D00A" w:rsid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00913664" w14:textId="77777777" w:rsidR="00A844EC" w:rsidRPr="00A844EC" w:rsidRDefault="00A844EC" w:rsidP="00A844EC">
      <w:pPr>
        <w:spacing w:before="100" w:beforeAutospacing="1" w:after="100" w:afterAutospacing="1"/>
        <w:jc w:val="center"/>
        <w:rPr>
          <w:b/>
          <w:color w:val="000000"/>
          <w:sz w:val="27"/>
          <w:szCs w:val="27"/>
          <w:lang w:eastAsia="ru-RU"/>
        </w:rPr>
      </w:pPr>
      <w:r w:rsidRPr="00A844EC">
        <w:rPr>
          <w:b/>
          <w:color w:val="000000"/>
          <w:sz w:val="27"/>
          <w:szCs w:val="27"/>
          <w:lang w:eastAsia="ru-RU"/>
        </w:rPr>
        <w:t>Обязательная информация</w:t>
      </w:r>
    </w:p>
    <w:p w14:paraId="5DE03D65" w14:textId="77777777" w:rsidR="00A844EC" w:rsidRPr="00A844EC" w:rsidRDefault="00A844EC" w:rsidP="00A844EC">
      <w:pPr>
        <w:spacing w:before="100" w:beforeAutospacing="1" w:after="100" w:afterAutospacing="1"/>
        <w:ind w:firstLine="720"/>
        <w:jc w:val="both"/>
        <w:rPr>
          <w:color w:val="000000"/>
          <w:sz w:val="27"/>
          <w:szCs w:val="27"/>
          <w:lang w:eastAsia="ru-RU"/>
        </w:rPr>
      </w:pPr>
      <w:r w:rsidRPr="00A844EC">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EA025D4" w14:textId="77777777" w:rsidR="00A844EC" w:rsidRPr="00A844EC" w:rsidRDefault="00A844EC" w:rsidP="00A844EC">
      <w:pPr>
        <w:spacing w:before="100" w:beforeAutospacing="1" w:after="100" w:afterAutospacing="1"/>
        <w:ind w:firstLine="720"/>
        <w:jc w:val="both"/>
        <w:rPr>
          <w:color w:val="000000"/>
          <w:sz w:val="27"/>
          <w:szCs w:val="27"/>
          <w:lang w:eastAsia="ru-RU"/>
        </w:rPr>
      </w:pPr>
      <w:r w:rsidRPr="00A844EC">
        <w:rPr>
          <w:color w:val="000000"/>
          <w:sz w:val="27"/>
          <w:szCs w:val="27"/>
          <w:lang w:eastAsia="ru-RU"/>
        </w:rPr>
        <w:t>ЗПИФ рыночных финансовых инструментов «Заблокированные активы паевого инвестиционного фонда «ТКБ Инвестмент Партнерс – Фонд валютных облигаций»» (Правила доверительного управления фондом зарегистрированы Банком России 26.12.2023 за № 5947).</w:t>
      </w:r>
    </w:p>
    <w:p w14:paraId="60D82F06" w14:textId="77777777" w:rsidR="00A844EC" w:rsidRPr="00A844EC" w:rsidRDefault="00A844EC" w:rsidP="00A844EC">
      <w:pPr>
        <w:spacing w:before="100" w:beforeAutospacing="1" w:after="100" w:afterAutospacing="1"/>
        <w:ind w:firstLine="720"/>
        <w:jc w:val="both"/>
        <w:rPr>
          <w:color w:val="000000"/>
          <w:sz w:val="27"/>
          <w:szCs w:val="27"/>
          <w:lang w:eastAsia="ru-RU"/>
        </w:rPr>
      </w:pPr>
      <w:r w:rsidRPr="00A844EC">
        <w:rPr>
          <w:color w:val="000000"/>
          <w:sz w:val="27"/>
          <w:szCs w:val="27"/>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A844EC">
        <w:rPr>
          <w:color w:val="000000"/>
          <w:sz w:val="27"/>
          <w:szCs w:val="27"/>
          <w:lang w:eastAsia="ru-RU"/>
        </w:rPr>
        <w:t>sales</w:t>
      </w:r>
      <w:proofErr w:type="spellEnd"/>
      <w:r w:rsidRPr="00A844EC">
        <w:rPr>
          <w:color w:val="000000"/>
          <w:sz w:val="27"/>
          <w:szCs w:val="27"/>
          <w:lang w:eastAsia="ru-RU"/>
        </w:rPr>
        <w:t>/).</w:t>
      </w:r>
    </w:p>
    <w:p w14:paraId="6090E081" w14:textId="77777777" w:rsidR="00A844EC" w:rsidRPr="00A844EC" w:rsidRDefault="00A844EC" w:rsidP="00A844EC">
      <w:pPr>
        <w:spacing w:before="100" w:beforeAutospacing="1" w:after="100" w:afterAutospacing="1"/>
        <w:ind w:firstLine="720"/>
        <w:jc w:val="both"/>
        <w:rPr>
          <w:color w:val="000000"/>
          <w:sz w:val="27"/>
          <w:szCs w:val="27"/>
          <w:lang w:eastAsia="ru-RU"/>
        </w:rPr>
      </w:pPr>
      <w:r w:rsidRPr="00A844EC">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B50BF23" w14:textId="2AE57AC0"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40A2E527" w14:textId="74F733DB"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4A8D42A8" w14:textId="7DC83A1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05696C82" w14:textId="485050C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4C37861C" w14:textId="6440511A"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127444F0" w14:textId="32BD9F1C"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2F8DBB3B" w14:textId="2DEF58C3"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522CF493" w14:textId="77777777"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7C4FD8A9" w14:textId="6D246325"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27FC7815" w14:textId="6DBEE9E2"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501F8554" w14:textId="4CFD393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2988AE2D" w14:textId="1852831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307BA142" w14:textId="280DB53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30EDA50C" w14:textId="330C02C5"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6ED30A44" w14:textId="37098736" w:rsidR="00A844EC"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0394E47C" w14:textId="77777777" w:rsidR="00A844EC" w:rsidRPr="00565AA1" w:rsidRDefault="00A844EC" w:rsidP="00565AA1">
      <w:pPr>
        <w:autoSpaceDE w:val="0"/>
        <w:autoSpaceDN w:val="0"/>
        <w:adjustRightInd w:val="0"/>
        <w:spacing w:line="240" w:lineRule="exact"/>
        <w:ind w:left="2338" w:right="2458" w:firstLine="1142"/>
        <w:rPr>
          <w:rFonts w:eastAsiaTheme="minorEastAsia"/>
          <w:sz w:val="20"/>
          <w:szCs w:val="20"/>
          <w:lang w:eastAsia="ru-RU"/>
        </w:rPr>
      </w:pPr>
    </w:p>
    <w:p w14:paraId="53C862B3"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bookmarkStart w:id="0" w:name="_GoBack"/>
      <w:bookmarkEnd w:id="0"/>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55375CFE"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Закрытым паевым инвестиционным фондом рыночных финансовых инструментов</w:t>
      </w:r>
    </w:p>
    <w:p w14:paraId="47F751FE" w14:textId="77777777" w:rsidR="00565AA1" w:rsidRPr="00565AA1" w:rsidRDefault="00565AA1" w:rsidP="00565AA1">
      <w:pPr>
        <w:keepNext/>
        <w:shd w:val="clear" w:color="auto" w:fill="FFFFFF"/>
        <w:spacing w:before="60" w:after="60"/>
        <w:jc w:val="center"/>
        <w:outlineLvl w:val="0"/>
        <w:rPr>
          <w:b/>
          <w:spacing w:val="-1"/>
        </w:rPr>
      </w:pPr>
      <w:r w:rsidRPr="00565AA1">
        <w:rPr>
          <w:b/>
          <w:spacing w:val="-1"/>
        </w:rPr>
        <w:t xml:space="preserve">«Заблокированные активы паевого инвестиционного фонда </w:t>
      </w:r>
    </w:p>
    <w:p w14:paraId="76114F51" w14:textId="4715B0B8" w:rsidR="00565AA1" w:rsidRPr="00565AA1" w:rsidRDefault="00565AA1" w:rsidP="00565AA1">
      <w:pPr>
        <w:keepNext/>
        <w:shd w:val="clear" w:color="auto" w:fill="FFFFFF"/>
        <w:spacing w:before="60" w:after="60"/>
        <w:jc w:val="center"/>
        <w:outlineLvl w:val="0"/>
        <w:rPr>
          <w:b/>
          <w:bCs/>
          <w:spacing w:val="-7"/>
        </w:rPr>
      </w:pPr>
      <w:r w:rsidRPr="00565AA1">
        <w:rPr>
          <w:b/>
          <w:spacing w:val="-1"/>
        </w:rPr>
        <w:t>«</w:t>
      </w:r>
      <w:r w:rsidRPr="00565AA1">
        <w:rPr>
          <w:b/>
          <w:bCs/>
          <w:spacing w:val="-7"/>
        </w:rPr>
        <w:t>ТКБ Инвестмент Партнерс</w:t>
      </w:r>
      <w:r w:rsidRPr="00565AA1">
        <w:rPr>
          <w:color w:val="FF0000"/>
          <w:spacing w:val="-7"/>
        </w:rPr>
        <w:t xml:space="preserve"> </w:t>
      </w:r>
      <w:r w:rsidRPr="00565AA1">
        <w:rPr>
          <w:b/>
          <w:spacing w:val="-1"/>
        </w:rPr>
        <w:t xml:space="preserve">– </w:t>
      </w:r>
      <w:r w:rsidRPr="00565AA1">
        <w:rPr>
          <w:b/>
          <w:bCs/>
          <w:spacing w:val="-7"/>
        </w:rPr>
        <w:t>Фонд валютных облигаций</w:t>
      </w:r>
      <w:r w:rsidRPr="00565AA1">
        <w:rPr>
          <w:b/>
          <w:spacing w:val="-1"/>
        </w:rPr>
        <w:t>»</w:t>
      </w:r>
      <w:r>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07F78344" w14:textId="72035EA1" w:rsidR="003C022C" w:rsidRPr="003C022C" w:rsidRDefault="00792A10" w:rsidP="00C82A3D">
      <w:pPr>
        <w:pStyle w:val="afa"/>
        <w:numPr>
          <w:ilvl w:val="0"/>
          <w:numId w:val="3"/>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w:t>
      </w:r>
      <w:r w:rsidR="00565AA1">
        <w:rPr>
          <w:sz w:val="22"/>
          <w:szCs w:val="22"/>
        </w:rPr>
        <w:t>Закрытый п</w:t>
      </w:r>
      <w:r w:rsidRPr="003D7D80">
        <w:rPr>
          <w:sz w:val="22"/>
          <w:szCs w:val="22"/>
        </w:rPr>
        <w:t xml:space="preserve">аевой инвестиционный фонд </w:t>
      </w:r>
      <w:r w:rsidR="00565AA1">
        <w:rPr>
          <w:sz w:val="22"/>
          <w:szCs w:val="22"/>
        </w:rPr>
        <w:t xml:space="preserve">рыночных финансовых инструментов «Заблокированные активы паевого инвестиционного фонда </w:t>
      </w:r>
      <w:r w:rsidRPr="003D7D80">
        <w:rPr>
          <w:sz w:val="22"/>
          <w:szCs w:val="22"/>
        </w:rPr>
        <w:t xml:space="preserve">«ТКБ </w:t>
      </w:r>
      <w:r w:rsidR="006A4434" w:rsidRPr="003D7D80">
        <w:rPr>
          <w:sz w:val="22"/>
          <w:szCs w:val="22"/>
        </w:rPr>
        <w:t>Инвестмент Партнерс</w:t>
      </w:r>
      <w:r w:rsidRPr="003D7D80">
        <w:rPr>
          <w:sz w:val="22"/>
          <w:szCs w:val="22"/>
        </w:rPr>
        <w:t xml:space="preserve"> – Фонд </w:t>
      </w:r>
      <w:r w:rsidR="00AF3972" w:rsidRPr="003D7D80">
        <w:rPr>
          <w:sz w:val="22"/>
          <w:szCs w:val="22"/>
        </w:rPr>
        <w:t>валютных облигаций</w:t>
      </w:r>
      <w:r w:rsidRPr="003D7D80">
        <w:rPr>
          <w:sz w:val="22"/>
          <w:szCs w:val="22"/>
        </w:rPr>
        <w:t>»</w:t>
      </w:r>
      <w:r w:rsidR="00565AA1">
        <w:rPr>
          <w:sz w:val="22"/>
          <w:szCs w:val="22"/>
        </w:rPr>
        <w:t xml:space="preserve">» </w:t>
      </w:r>
      <w:r w:rsidR="00565AA1" w:rsidRPr="003D7D80">
        <w:rPr>
          <w:sz w:val="22"/>
          <w:szCs w:val="22"/>
        </w:rPr>
        <w:t>(далее – фонд)</w:t>
      </w:r>
      <w:r w:rsidRPr="003D7D80">
        <w:rPr>
          <w:sz w:val="22"/>
          <w:szCs w:val="22"/>
        </w:rPr>
        <w:t>.</w:t>
      </w:r>
      <w:r w:rsidR="002121D6">
        <w:rPr>
          <w:sz w:val="22"/>
          <w:szCs w:val="22"/>
        </w:rPr>
        <w:t xml:space="preserve"> </w:t>
      </w:r>
      <w:r w:rsidR="003C022C">
        <w:rPr>
          <w:sz w:val="22"/>
          <w:szCs w:val="22"/>
        </w:rPr>
        <w:t>В состав активов ф</w:t>
      </w:r>
      <w:r w:rsidR="003C022C" w:rsidRPr="003C022C">
        <w:rPr>
          <w:sz w:val="22"/>
          <w:szCs w:val="22"/>
        </w:rPr>
        <w:t xml:space="preserve">онда входят активы </w:t>
      </w:r>
      <w:r w:rsidR="003C022C">
        <w:rPr>
          <w:sz w:val="22"/>
          <w:szCs w:val="22"/>
        </w:rPr>
        <w:t xml:space="preserve">Открытого </w:t>
      </w:r>
      <w:r w:rsidR="003C022C" w:rsidRPr="003C022C">
        <w:rPr>
          <w:sz w:val="22"/>
          <w:szCs w:val="22"/>
        </w:rPr>
        <w:t xml:space="preserve">паевого инвестиционного фонда </w:t>
      </w:r>
      <w:r w:rsidR="003C022C">
        <w:rPr>
          <w:sz w:val="22"/>
          <w:szCs w:val="22"/>
        </w:rPr>
        <w:t xml:space="preserve">рыночных финансовых инструментов </w:t>
      </w:r>
      <w:r w:rsidR="003C022C" w:rsidRPr="003C022C">
        <w:rPr>
          <w:sz w:val="22"/>
          <w:szCs w:val="22"/>
        </w:rPr>
        <w:t>«</w:t>
      </w:r>
      <w:r w:rsidR="003C022C">
        <w:rPr>
          <w:sz w:val="22"/>
          <w:szCs w:val="22"/>
        </w:rPr>
        <w:t>ТКБ Инвестмент Партнерс – Фонд валютных облигаций</w:t>
      </w:r>
      <w:r w:rsidR="003C022C" w:rsidRPr="003C022C">
        <w:rPr>
          <w:sz w:val="22"/>
          <w:szCs w:val="22"/>
        </w:rPr>
        <w:t>»,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sidR="000D4E56">
        <w:rPr>
          <w:sz w:val="22"/>
          <w:szCs w:val="22"/>
        </w:rPr>
        <w:t xml:space="preserve">дан Российской Федерации (далее - </w:t>
      </w:r>
      <w:r w:rsidR="003C022C" w:rsidRPr="003C022C">
        <w:rPr>
          <w:sz w:val="22"/>
          <w:szCs w:val="22"/>
        </w:rPr>
        <w:t>заблокированный фонд, заблокированные активы)</w:t>
      </w:r>
      <w:r w:rsidR="000D4E56">
        <w:rPr>
          <w:sz w:val="22"/>
          <w:szCs w:val="22"/>
        </w:rPr>
        <w:t>.</w:t>
      </w:r>
      <w:r w:rsidR="003C022C" w:rsidRPr="003C022C">
        <w:rPr>
          <w:sz w:val="22"/>
          <w:szCs w:val="22"/>
        </w:rPr>
        <w:t xml:space="preserve"> </w:t>
      </w:r>
    </w:p>
    <w:p w14:paraId="2F98D46B" w14:textId="4D3F2EB6" w:rsidR="00C86323" w:rsidRPr="003D7D80" w:rsidRDefault="00792A10" w:rsidP="00C82A3D">
      <w:pPr>
        <w:pStyle w:val="afa"/>
        <w:numPr>
          <w:ilvl w:val="0"/>
          <w:numId w:val="3"/>
        </w:numPr>
        <w:ind w:left="0" w:firstLine="0"/>
        <w:jc w:val="both"/>
        <w:rPr>
          <w:sz w:val="22"/>
          <w:szCs w:val="22"/>
        </w:rPr>
      </w:pPr>
      <w:r w:rsidRPr="003D7D80">
        <w:rPr>
          <w:sz w:val="22"/>
          <w:szCs w:val="22"/>
        </w:rPr>
        <w:t xml:space="preserve">Краткое название фонда: </w:t>
      </w:r>
      <w:r w:rsidR="000D4E56">
        <w:rPr>
          <w:sz w:val="22"/>
          <w:szCs w:val="22"/>
        </w:rPr>
        <w:t>ЗПИФ</w:t>
      </w:r>
      <w:r w:rsidRPr="003D7D80">
        <w:rPr>
          <w:sz w:val="22"/>
          <w:szCs w:val="22"/>
        </w:rPr>
        <w:t xml:space="preserve"> </w:t>
      </w:r>
      <w:r w:rsidR="00042788" w:rsidRPr="003D7D80">
        <w:rPr>
          <w:sz w:val="22"/>
          <w:szCs w:val="22"/>
        </w:rPr>
        <w:t xml:space="preserve">рыночных финансовых инструментов </w:t>
      </w:r>
      <w:r w:rsidRPr="003D7D80">
        <w:rPr>
          <w:sz w:val="22"/>
          <w:szCs w:val="22"/>
        </w:rPr>
        <w:t>«</w:t>
      </w:r>
      <w:r w:rsidR="000D4E56">
        <w:rPr>
          <w:sz w:val="22"/>
          <w:szCs w:val="22"/>
        </w:rPr>
        <w:t>Заблокированные активы паевого инвестиционного фонда «</w:t>
      </w:r>
      <w:r w:rsidRPr="003D7D80">
        <w:rPr>
          <w:sz w:val="22"/>
          <w:szCs w:val="22"/>
        </w:rPr>
        <w:t>Т</w:t>
      </w:r>
      <w:r w:rsidR="00AF3972" w:rsidRPr="003D7D80">
        <w:rPr>
          <w:sz w:val="22"/>
          <w:szCs w:val="22"/>
        </w:rPr>
        <w:t xml:space="preserve">КБ </w:t>
      </w:r>
      <w:r w:rsidR="006A4434" w:rsidRPr="003D7D80">
        <w:rPr>
          <w:sz w:val="22"/>
          <w:szCs w:val="22"/>
        </w:rPr>
        <w:t>Инвестмент Партнерс</w:t>
      </w:r>
      <w:r w:rsidR="00AF3972" w:rsidRPr="003D7D80">
        <w:rPr>
          <w:sz w:val="22"/>
          <w:szCs w:val="22"/>
        </w:rPr>
        <w:t xml:space="preserve"> – Фонд валютных облигаций</w:t>
      </w:r>
      <w:r w:rsidRPr="003D7D80">
        <w:rPr>
          <w:sz w:val="22"/>
          <w:szCs w:val="22"/>
        </w:rPr>
        <w:t>»</w:t>
      </w:r>
      <w:r w:rsidR="000D4E56">
        <w:rPr>
          <w:sz w:val="22"/>
          <w:szCs w:val="22"/>
        </w:rPr>
        <w:t>»</w:t>
      </w:r>
      <w:r w:rsidRPr="003D7D80">
        <w:rPr>
          <w:sz w:val="22"/>
          <w:szCs w:val="22"/>
        </w:rPr>
        <w:t>.</w:t>
      </w:r>
    </w:p>
    <w:p w14:paraId="1519C78B" w14:textId="249F22F4" w:rsidR="00C86323" w:rsidRPr="003D7D80" w:rsidRDefault="00C86323" w:rsidP="00C82A3D">
      <w:pPr>
        <w:pStyle w:val="afa"/>
        <w:numPr>
          <w:ilvl w:val="0"/>
          <w:numId w:val="3"/>
        </w:numPr>
        <w:ind w:left="0" w:firstLine="0"/>
        <w:jc w:val="both"/>
        <w:rPr>
          <w:sz w:val="22"/>
          <w:szCs w:val="22"/>
        </w:rPr>
      </w:pPr>
      <w:bookmarkStart w:id="3" w:name="p_2"/>
      <w:bookmarkEnd w:id="3"/>
      <w:r w:rsidRPr="003D7D80">
        <w:rPr>
          <w:sz w:val="22"/>
          <w:szCs w:val="22"/>
        </w:rPr>
        <w:t xml:space="preserve">Тип фонда - </w:t>
      </w:r>
      <w:r w:rsidR="000D4E56">
        <w:rPr>
          <w:sz w:val="22"/>
          <w:szCs w:val="22"/>
        </w:rPr>
        <w:t>закрытый</w:t>
      </w:r>
      <w:r w:rsidRPr="003D7D80">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5F4D3C66"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lastRenderedPageBreak/>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A33DCC5" w:rsidR="00225BD9" w:rsidRPr="00F0169D" w:rsidRDefault="00225BD9" w:rsidP="00264256">
      <w:pPr>
        <w:jc w:val="both"/>
        <w:rPr>
          <w:rStyle w:val="FontStyle56"/>
          <w:color w:val="000000" w:themeColor="text1"/>
          <w:sz w:val="22"/>
          <w:szCs w:val="22"/>
        </w:rPr>
      </w:pPr>
      <w:r w:rsidRPr="00225BD9">
        <w:rPr>
          <w:color w:val="000000" w:themeColor="text1"/>
          <w:sz w:val="22"/>
          <w:szCs w:val="22"/>
        </w:rPr>
        <w:t>Сумма денежных средств (стоимость имущества), передаваемых (передаваемого) в оплату инвестиционных паев, необходимая для завер</w:t>
      </w:r>
      <w:r w:rsidR="00BE7D6F">
        <w:rPr>
          <w:color w:val="000000" w:themeColor="text1"/>
          <w:sz w:val="22"/>
          <w:szCs w:val="22"/>
        </w:rPr>
        <w:t>шения (окончания) формирования ф</w:t>
      </w:r>
      <w:r w:rsidRPr="00225BD9">
        <w:rPr>
          <w:color w:val="000000" w:themeColor="text1"/>
          <w:sz w:val="22"/>
          <w:szCs w:val="22"/>
        </w:rPr>
        <w:t xml:space="preserve">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онда при его формировании</w:t>
      </w:r>
      <w:bookmarkEnd w:id="24"/>
      <w:r w:rsidR="00984150">
        <w:rPr>
          <w:color w:val="000000" w:themeColor="text1"/>
          <w:sz w:val="22"/>
          <w:szCs w:val="22"/>
        </w:rPr>
        <w:t>, указанной в С</w:t>
      </w:r>
      <w:r w:rsidRPr="00225BD9">
        <w:rPr>
          <w:color w:val="000000" w:themeColor="text1"/>
          <w:sz w:val="22"/>
          <w:szCs w:val="22"/>
        </w:rPr>
        <w:t>ообщении управ</w:t>
      </w:r>
      <w:r w:rsidR="00984150">
        <w:rPr>
          <w:color w:val="000000" w:themeColor="text1"/>
          <w:sz w:val="22"/>
          <w:szCs w:val="22"/>
        </w:rPr>
        <w:t>ляющей компании о формировании ф</w:t>
      </w:r>
      <w:r w:rsidRPr="00225BD9">
        <w:rPr>
          <w:color w:val="000000" w:themeColor="text1"/>
          <w:sz w:val="22"/>
          <w:szCs w:val="22"/>
        </w:rPr>
        <w:t xml:space="preserve">онда, и </w:t>
      </w:r>
      <w:r w:rsidRPr="00F0169D">
        <w:rPr>
          <w:color w:val="000000" w:themeColor="text1"/>
          <w:sz w:val="22"/>
          <w:szCs w:val="22"/>
        </w:rPr>
        <w:t>соста</w:t>
      </w:r>
      <w:r w:rsidR="00F0169D" w:rsidRPr="00F0169D">
        <w:rPr>
          <w:color w:val="000000" w:themeColor="text1"/>
          <w:sz w:val="22"/>
          <w:szCs w:val="22"/>
        </w:rPr>
        <w:t xml:space="preserve">вляет </w:t>
      </w:r>
      <w:r w:rsidR="00264256">
        <w:rPr>
          <w:b/>
          <w:color w:val="000000"/>
          <w:sz w:val="22"/>
          <w:szCs w:val="22"/>
        </w:rPr>
        <w:t xml:space="preserve">126 088 600,70 </w:t>
      </w:r>
      <w:r w:rsidR="00F0169D" w:rsidRPr="00F0169D">
        <w:rPr>
          <w:b/>
          <w:color w:val="000000" w:themeColor="text1"/>
          <w:sz w:val="22"/>
          <w:szCs w:val="22"/>
        </w:rPr>
        <w:t>рублей</w:t>
      </w:r>
      <w:r w:rsidR="00F0169D" w:rsidRPr="00F0169D">
        <w:rPr>
          <w:color w:val="000000" w:themeColor="text1"/>
          <w:sz w:val="22"/>
          <w:szCs w:val="22"/>
        </w:rPr>
        <w:t xml:space="preserve"> (Сто </w:t>
      </w:r>
      <w:r w:rsidR="00264256">
        <w:rPr>
          <w:color w:val="000000" w:themeColor="text1"/>
          <w:sz w:val="22"/>
          <w:szCs w:val="22"/>
        </w:rPr>
        <w:t>двадцать шесть</w:t>
      </w:r>
      <w:r w:rsidR="00F0169D" w:rsidRPr="00F0169D">
        <w:rPr>
          <w:color w:val="000000" w:themeColor="text1"/>
          <w:sz w:val="22"/>
          <w:szCs w:val="22"/>
        </w:rPr>
        <w:t xml:space="preserve"> миллионов </w:t>
      </w:r>
      <w:r w:rsidR="00264256">
        <w:rPr>
          <w:color w:val="000000" w:themeColor="text1"/>
          <w:sz w:val="22"/>
          <w:szCs w:val="22"/>
        </w:rPr>
        <w:t>восемьдесят восемь тысяч</w:t>
      </w:r>
      <w:r w:rsidR="00F0169D" w:rsidRPr="00F0169D">
        <w:rPr>
          <w:color w:val="000000" w:themeColor="text1"/>
          <w:sz w:val="22"/>
          <w:szCs w:val="22"/>
        </w:rPr>
        <w:t xml:space="preserve"> </w:t>
      </w:r>
      <w:r w:rsidR="0052191D">
        <w:rPr>
          <w:color w:val="000000" w:themeColor="text1"/>
          <w:sz w:val="22"/>
          <w:szCs w:val="22"/>
        </w:rPr>
        <w:t>шестьсот</w:t>
      </w:r>
      <w:r w:rsidR="00F0169D" w:rsidRPr="00F0169D">
        <w:rPr>
          <w:color w:val="000000" w:themeColor="text1"/>
          <w:sz w:val="22"/>
          <w:szCs w:val="22"/>
        </w:rPr>
        <w:t xml:space="preserve"> рублей </w:t>
      </w:r>
      <w:r w:rsidR="0052191D">
        <w:rPr>
          <w:color w:val="000000" w:themeColor="text1"/>
          <w:sz w:val="22"/>
          <w:szCs w:val="22"/>
        </w:rPr>
        <w:t>семьдесят</w:t>
      </w:r>
      <w:r w:rsidR="00F0169D" w:rsidRPr="00F0169D">
        <w:rPr>
          <w:color w:val="000000" w:themeColor="text1"/>
          <w:sz w:val="22"/>
          <w:szCs w:val="22"/>
        </w:rPr>
        <w:t xml:space="preserve"> копеек</w:t>
      </w:r>
      <w:r w:rsidR="00F0169D">
        <w:rPr>
          <w:color w:val="000000" w:themeColor="text1"/>
          <w:sz w:val="22"/>
          <w:szCs w:val="22"/>
        </w:rPr>
        <w:t>)</w:t>
      </w:r>
      <w:r w:rsidRPr="00F0169D">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780D1BFA"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DF02E3">
        <w:rPr>
          <w:sz w:val="22"/>
          <w:szCs w:val="22"/>
        </w:rPr>
        <w:t>с</w:t>
      </w:r>
      <w:r w:rsidR="00276BDE" w:rsidRPr="003D7D80">
        <w:rPr>
          <w:sz w:val="22"/>
          <w:szCs w:val="22"/>
        </w:rPr>
        <w:t>рок действия договора доверительного управления фондом составляет период</w:t>
      </w:r>
      <w:r w:rsidR="00DF02E3">
        <w:rPr>
          <w:sz w:val="22"/>
          <w:szCs w:val="22"/>
        </w:rPr>
        <w:t xml:space="preserve"> 15 лет</w:t>
      </w:r>
      <w:r w:rsidR="00276BDE" w:rsidRPr="003D7D80">
        <w:rPr>
          <w:sz w:val="22"/>
          <w:szCs w:val="22"/>
        </w:rPr>
        <w:t xml:space="preserve"> 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179006FE"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0B690A8E" w14:textId="77777777" w:rsidR="00426A41" w:rsidRPr="00B00843" w:rsidRDefault="00426A41" w:rsidP="00B00843">
      <w:pPr>
        <w:pStyle w:val="1"/>
        <w:spacing w:before="0" w:after="0"/>
        <w:rPr>
          <w:rFonts w:ascii="Times New Roman" w:hAnsi="Times New Roman" w:cs="Times New Roman"/>
          <w:sz w:val="22"/>
          <w:szCs w:val="22"/>
          <w:lang w:val="ru-RU"/>
        </w:rPr>
      </w:pP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21323BB2" w:rsidR="0016249D" w:rsidRDefault="00ED79D4" w:rsidP="006E73C8">
      <w:pPr>
        <w:pStyle w:val="afa"/>
        <w:numPr>
          <w:ilvl w:val="1"/>
          <w:numId w:val="3"/>
        </w:numPr>
        <w:jc w:val="both"/>
        <w:rPr>
          <w:sz w:val="22"/>
          <w:szCs w:val="22"/>
        </w:rPr>
      </w:pPr>
      <w:bookmarkStart w:id="28" w:name="sub_14211"/>
      <w:bookmarkStart w:id="29" w:name="sub_10113"/>
      <w:r w:rsidRPr="006E73C8">
        <w:rPr>
          <w:sz w:val="22"/>
          <w:szCs w:val="22"/>
        </w:rPr>
        <w:t>Обособляемые активы (включая заблокированные активы и иные обособляем</w:t>
      </w:r>
      <w:r w:rsidR="00DD39BE" w:rsidRPr="006E73C8">
        <w:rPr>
          <w:sz w:val="22"/>
          <w:szCs w:val="22"/>
        </w:rPr>
        <w:t>ые активы, указанные в пункте 50</w:t>
      </w:r>
      <w:r w:rsidRPr="006E73C8">
        <w:rPr>
          <w:sz w:val="22"/>
          <w:szCs w:val="22"/>
        </w:rPr>
        <w:t xml:space="preserve"> настоящих Правил), которые передаются управляющей компанией в оплату инвестиционных паев фонда</w:t>
      </w:r>
      <w:r w:rsidR="0016249D" w:rsidRPr="006E73C8">
        <w:rPr>
          <w:sz w:val="22"/>
          <w:szCs w:val="22"/>
        </w:rPr>
        <w:t>:</w:t>
      </w:r>
    </w:p>
    <w:p w14:paraId="4C89D50E" w14:textId="1F28D4D6" w:rsidR="0041046A" w:rsidRDefault="00035828" w:rsidP="006E73C8">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70A84B37" w:rsidR="00E34254" w:rsidRDefault="0041046A" w:rsidP="006E73C8">
      <w:pPr>
        <w:pStyle w:val="afa"/>
        <w:numPr>
          <w:ilvl w:val="3"/>
          <w:numId w:val="3"/>
        </w:numPr>
        <w:jc w:val="both"/>
        <w:rPr>
          <w:sz w:val="22"/>
          <w:szCs w:val="22"/>
        </w:rPr>
      </w:pPr>
      <w:r>
        <w:rPr>
          <w:sz w:val="22"/>
          <w:szCs w:val="22"/>
        </w:rPr>
        <w:t>облигации иностранных эмитентов</w:t>
      </w:r>
      <w:r w:rsidR="00E34254">
        <w:rPr>
          <w:sz w:val="22"/>
          <w:szCs w:val="22"/>
        </w:rPr>
        <w:t>:</w:t>
      </w:r>
    </w:p>
    <w:p w14:paraId="1B95A9CB" w14:textId="16A72BF5" w:rsidR="00ED79D4" w:rsidRDefault="00E34254" w:rsidP="006E73C8">
      <w:pPr>
        <w:pStyle w:val="afa"/>
        <w:ind w:left="1462"/>
        <w:jc w:val="both"/>
        <w:rPr>
          <w:sz w:val="22"/>
          <w:szCs w:val="22"/>
        </w:rPr>
      </w:pPr>
      <w:r w:rsidRPr="00C60F3E">
        <w:rPr>
          <w:sz w:val="22"/>
          <w:szCs w:val="22"/>
          <w:lang w:eastAsia="en-US"/>
        </w:rPr>
        <w:t>Международный идентификационный код ценной бумаги (далее – ISIN):</w:t>
      </w:r>
    </w:p>
    <w:p w14:paraId="264E13AC" w14:textId="554C287A" w:rsidR="00E34254" w:rsidRPr="00C45E22" w:rsidRDefault="00E34254" w:rsidP="006E73C8">
      <w:pPr>
        <w:pStyle w:val="afa"/>
        <w:ind w:left="1462"/>
        <w:jc w:val="both"/>
        <w:rPr>
          <w:sz w:val="22"/>
          <w:szCs w:val="22"/>
          <w:lang w:val="en-US"/>
        </w:rPr>
      </w:pPr>
      <w:r w:rsidRPr="006E73C8">
        <w:rPr>
          <w:sz w:val="22"/>
          <w:szCs w:val="22"/>
          <w:lang w:val="en-US"/>
        </w:rPr>
        <w:t>XS</w:t>
      </w:r>
      <w:r w:rsidRPr="00C45E22">
        <w:rPr>
          <w:sz w:val="22"/>
          <w:szCs w:val="22"/>
          <w:lang w:val="en-US"/>
        </w:rPr>
        <w:t xml:space="preserve">1090889947, </w:t>
      </w:r>
      <w:r w:rsidRPr="006E73C8">
        <w:rPr>
          <w:sz w:val="22"/>
          <w:szCs w:val="22"/>
          <w:lang w:val="en-US"/>
        </w:rPr>
        <w:t>USL</w:t>
      </w:r>
      <w:r w:rsidRPr="00C45E22">
        <w:rPr>
          <w:sz w:val="22"/>
          <w:szCs w:val="22"/>
          <w:lang w:val="en-US"/>
        </w:rPr>
        <w:t>00849</w:t>
      </w:r>
      <w:r w:rsidRPr="006E73C8">
        <w:rPr>
          <w:sz w:val="22"/>
          <w:szCs w:val="22"/>
          <w:lang w:val="en-US"/>
        </w:rPr>
        <w:t>AA</w:t>
      </w:r>
      <w:r w:rsidRPr="00C45E22">
        <w:rPr>
          <w:sz w:val="22"/>
          <w:szCs w:val="22"/>
          <w:lang w:val="en-US"/>
        </w:rPr>
        <w:t xml:space="preserve">47, </w:t>
      </w:r>
      <w:r w:rsidRPr="006E73C8">
        <w:rPr>
          <w:sz w:val="22"/>
          <w:szCs w:val="22"/>
          <w:lang w:val="en-US"/>
        </w:rPr>
        <w:t>USP</w:t>
      </w:r>
      <w:r w:rsidRPr="00C45E22">
        <w:rPr>
          <w:sz w:val="22"/>
          <w:szCs w:val="22"/>
          <w:lang w:val="en-US"/>
        </w:rPr>
        <w:t>19189</w:t>
      </w:r>
      <w:r w:rsidRPr="006E73C8">
        <w:rPr>
          <w:sz w:val="22"/>
          <w:szCs w:val="22"/>
          <w:lang w:val="en-US"/>
        </w:rPr>
        <w:t>AE</w:t>
      </w:r>
      <w:r w:rsidR="00C45E22" w:rsidRPr="00C45E22">
        <w:rPr>
          <w:sz w:val="22"/>
          <w:szCs w:val="22"/>
          <w:lang w:val="en-US"/>
        </w:rPr>
        <w:t>26</w:t>
      </w:r>
      <w:r w:rsidR="00881802" w:rsidRPr="00C45E22">
        <w:rPr>
          <w:sz w:val="22"/>
          <w:szCs w:val="22"/>
          <w:lang w:val="en-US"/>
        </w:rPr>
        <w:t xml:space="preserve">, </w:t>
      </w:r>
      <w:r w:rsidR="00881802" w:rsidRPr="006E73C8">
        <w:rPr>
          <w:sz w:val="22"/>
          <w:szCs w:val="22"/>
          <w:lang w:val="en-US"/>
        </w:rPr>
        <w:t>USG</w:t>
      </w:r>
      <w:r w:rsidR="00881802" w:rsidRPr="00C45E22">
        <w:rPr>
          <w:sz w:val="22"/>
          <w:szCs w:val="22"/>
          <w:lang w:val="en-US"/>
        </w:rPr>
        <w:t>28296</w:t>
      </w:r>
      <w:r w:rsidR="00881802" w:rsidRPr="006E73C8">
        <w:rPr>
          <w:sz w:val="22"/>
          <w:szCs w:val="22"/>
          <w:lang w:val="en-US"/>
        </w:rPr>
        <w:t>AE</w:t>
      </w:r>
      <w:r w:rsidR="00881802" w:rsidRPr="00C45E22">
        <w:rPr>
          <w:sz w:val="22"/>
          <w:szCs w:val="22"/>
          <w:lang w:val="en-US"/>
        </w:rPr>
        <w:t xml:space="preserve">42, </w:t>
      </w:r>
      <w:r w:rsidR="00881802" w:rsidRPr="006E73C8">
        <w:rPr>
          <w:sz w:val="22"/>
          <w:szCs w:val="22"/>
          <w:lang w:val="en-US"/>
        </w:rPr>
        <w:t>US</w:t>
      </w:r>
      <w:r w:rsidR="00881802" w:rsidRPr="00C45E22">
        <w:rPr>
          <w:sz w:val="22"/>
          <w:szCs w:val="22"/>
          <w:lang w:val="en-US"/>
        </w:rPr>
        <w:t>279158</w:t>
      </w:r>
      <w:r w:rsidR="00881802" w:rsidRPr="006E73C8">
        <w:rPr>
          <w:sz w:val="22"/>
          <w:szCs w:val="22"/>
          <w:lang w:val="en-US"/>
        </w:rPr>
        <w:t>AL</w:t>
      </w:r>
      <w:r w:rsidR="00881802" w:rsidRPr="00C45E22">
        <w:rPr>
          <w:sz w:val="22"/>
          <w:szCs w:val="22"/>
          <w:lang w:val="en-US"/>
        </w:rPr>
        <w:t xml:space="preserve">39, </w:t>
      </w:r>
      <w:r w:rsidR="005733E1" w:rsidRPr="005733E1">
        <w:rPr>
          <w:sz w:val="22"/>
          <w:szCs w:val="22"/>
          <w:lang w:val="en-US"/>
        </w:rPr>
        <w:t>XS</w:t>
      </w:r>
      <w:r w:rsidR="005733E1" w:rsidRPr="00C45E22">
        <w:rPr>
          <w:sz w:val="22"/>
          <w:szCs w:val="22"/>
          <w:lang w:val="en-US"/>
        </w:rPr>
        <w:t xml:space="preserve">2067255328, </w:t>
      </w:r>
      <w:r w:rsidR="005733E1" w:rsidRPr="005733E1">
        <w:rPr>
          <w:sz w:val="22"/>
          <w:szCs w:val="22"/>
          <w:lang w:val="en-US"/>
        </w:rPr>
        <w:t>USN</w:t>
      </w:r>
      <w:r w:rsidR="005733E1" w:rsidRPr="00C45E22">
        <w:rPr>
          <w:sz w:val="22"/>
          <w:szCs w:val="22"/>
          <w:lang w:val="en-US"/>
        </w:rPr>
        <w:t>5276</w:t>
      </w:r>
      <w:r w:rsidR="005733E1" w:rsidRPr="005733E1">
        <w:rPr>
          <w:sz w:val="22"/>
          <w:szCs w:val="22"/>
          <w:lang w:val="en-US"/>
        </w:rPr>
        <w:t>YAD</w:t>
      </w:r>
      <w:r w:rsidR="005733E1" w:rsidRPr="00C45E22">
        <w:rPr>
          <w:sz w:val="22"/>
          <w:szCs w:val="22"/>
          <w:lang w:val="en-US"/>
        </w:rPr>
        <w:t xml:space="preserve">87, </w:t>
      </w:r>
      <w:r w:rsidR="005733E1" w:rsidRPr="005733E1">
        <w:rPr>
          <w:sz w:val="22"/>
          <w:szCs w:val="22"/>
          <w:lang w:val="en-US"/>
        </w:rPr>
        <w:t>US</w:t>
      </w:r>
      <w:r w:rsidR="005733E1" w:rsidRPr="00C45E22">
        <w:rPr>
          <w:sz w:val="22"/>
          <w:szCs w:val="22"/>
          <w:lang w:val="en-US"/>
        </w:rPr>
        <w:t>59151</w:t>
      </w:r>
      <w:r w:rsidR="005733E1" w:rsidRPr="005733E1">
        <w:rPr>
          <w:sz w:val="22"/>
          <w:szCs w:val="22"/>
          <w:lang w:val="en-US"/>
        </w:rPr>
        <w:t>KAL</w:t>
      </w:r>
      <w:r w:rsidR="005733E1" w:rsidRPr="00C45E22">
        <w:rPr>
          <w:sz w:val="22"/>
          <w:szCs w:val="22"/>
          <w:lang w:val="en-US"/>
        </w:rPr>
        <w:t xml:space="preserve">26, </w:t>
      </w:r>
      <w:r w:rsidR="005733E1" w:rsidRPr="005733E1">
        <w:rPr>
          <w:sz w:val="22"/>
          <w:szCs w:val="22"/>
          <w:lang w:val="en-US"/>
        </w:rPr>
        <w:t>US</w:t>
      </w:r>
      <w:r w:rsidR="005733E1" w:rsidRPr="00C45E22">
        <w:rPr>
          <w:sz w:val="22"/>
          <w:szCs w:val="22"/>
          <w:lang w:val="en-US"/>
        </w:rPr>
        <w:t>71654</w:t>
      </w:r>
      <w:r w:rsidR="005733E1" w:rsidRPr="005733E1">
        <w:rPr>
          <w:sz w:val="22"/>
          <w:szCs w:val="22"/>
          <w:lang w:val="en-US"/>
        </w:rPr>
        <w:t>QCG</w:t>
      </w:r>
      <w:r w:rsidR="005733E1" w:rsidRPr="00C45E22">
        <w:rPr>
          <w:sz w:val="22"/>
          <w:szCs w:val="22"/>
          <w:lang w:val="en-US"/>
        </w:rPr>
        <w:t xml:space="preserve">55, </w:t>
      </w:r>
      <w:r w:rsidR="005733E1" w:rsidRPr="005733E1">
        <w:rPr>
          <w:sz w:val="22"/>
          <w:szCs w:val="22"/>
          <w:lang w:val="en-US"/>
        </w:rPr>
        <w:t>USP</w:t>
      </w:r>
      <w:r w:rsidR="005733E1" w:rsidRPr="00C45E22">
        <w:rPr>
          <w:sz w:val="22"/>
          <w:szCs w:val="22"/>
          <w:lang w:val="en-US"/>
        </w:rPr>
        <w:t>9190</w:t>
      </w:r>
      <w:r w:rsidR="005733E1" w:rsidRPr="005733E1">
        <w:rPr>
          <w:sz w:val="22"/>
          <w:szCs w:val="22"/>
          <w:lang w:val="en-US"/>
        </w:rPr>
        <w:t>NAB</w:t>
      </w:r>
      <w:r w:rsidR="005733E1" w:rsidRPr="00C45E22">
        <w:rPr>
          <w:sz w:val="22"/>
          <w:szCs w:val="22"/>
          <w:lang w:val="en-US"/>
        </w:rPr>
        <w:t xml:space="preserve">93, </w:t>
      </w:r>
      <w:r w:rsidR="005733E1" w:rsidRPr="005733E1">
        <w:rPr>
          <w:sz w:val="22"/>
          <w:szCs w:val="22"/>
          <w:lang w:val="en-US"/>
        </w:rPr>
        <w:t>XS</w:t>
      </w:r>
      <w:r w:rsidR="005733E1" w:rsidRPr="00C45E22">
        <w:rPr>
          <w:sz w:val="22"/>
          <w:szCs w:val="22"/>
          <w:lang w:val="en-US"/>
        </w:rPr>
        <w:t xml:space="preserve">1028951264, </w:t>
      </w:r>
      <w:r w:rsidR="005733E1" w:rsidRPr="005733E1">
        <w:rPr>
          <w:sz w:val="22"/>
          <w:szCs w:val="22"/>
          <w:lang w:val="en-US"/>
        </w:rPr>
        <w:t>XS</w:t>
      </w:r>
      <w:r w:rsidR="005733E1" w:rsidRPr="00C45E22">
        <w:rPr>
          <w:sz w:val="22"/>
          <w:szCs w:val="22"/>
          <w:lang w:val="en-US"/>
        </w:rPr>
        <w:t>1298711729, XS2241387500.</w:t>
      </w:r>
    </w:p>
    <w:p w14:paraId="792D5D3C" w14:textId="29F74C9E" w:rsidR="00CD3AD3" w:rsidRPr="005733E1" w:rsidRDefault="00CD3AD3" w:rsidP="00CD3AD3">
      <w:pPr>
        <w:pStyle w:val="afa"/>
        <w:numPr>
          <w:ilvl w:val="3"/>
          <w:numId w:val="3"/>
        </w:numPr>
        <w:jc w:val="both"/>
        <w:rPr>
          <w:sz w:val="22"/>
          <w:szCs w:val="22"/>
        </w:rPr>
      </w:pPr>
      <w:r w:rsidRPr="00114653">
        <w:rPr>
          <w:sz w:val="22"/>
          <w:szCs w:val="22"/>
        </w:rPr>
        <w:t>права требования из договоров, заключенных для целей довер</w:t>
      </w:r>
      <w:r w:rsidR="007D181A">
        <w:rPr>
          <w:sz w:val="22"/>
          <w:szCs w:val="22"/>
        </w:rPr>
        <w:t>ительного управления активами заблокированного фонда</w:t>
      </w:r>
      <w:r w:rsidRPr="00114653">
        <w:rPr>
          <w:sz w:val="22"/>
          <w:szCs w:val="22"/>
        </w:rPr>
        <w:t>,</w:t>
      </w:r>
      <w:r>
        <w:rPr>
          <w:sz w:val="22"/>
          <w:szCs w:val="22"/>
        </w:rPr>
        <w:t xml:space="preserve"> </w:t>
      </w:r>
      <w:r w:rsidR="007D3444">
        <w:rPr>
          <w:sz w:val="22"/>
          <w:szCs w:val="22"/>
        </w:rPr>
        <w:t xml:space="preserve">дебиторская задолженность по купонному доходу, </w:t>
      </w:r>
      <w:r w:rsidR="007D181A" w:rsidRPr="003C022C">
        <w:rPr>
          <w:sz w:val="22"/>
          <w:szCs w:val="22"/>
        </w:rPr>
        <w:t xml:space="preserve">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007D181A" w:rsidRPr="003C022C">
        <w:rPr>
          <w:sz w:val="22"/>
          <w:szCs w:val="22"/>
        </w:rPr>
        <w:lastRenderedPageBreak/>
        <w:t>введением ограничительных мер в отношении Российской Федерации, российских юридических лиц и граж</w:t>
      </w:r>
      <w:r w:rsidR="007D181A">
        <w:rPr>
          <w:sz w:val="22"/>
          <w:szCs w:val="22"/>
        </w:rPr>
        <w:t>дан Российской Федерации</w:t>
      </w:r>
      <w:r>
        <w:rPr>
          <w:sz w:val="22"/>
          <w:szCs w:val="22"/>
        </w:rPr>
        <w:t>.</w:t>
      </w:r>
    </w:p>
    <w:p w14:paraId="5B5DA9D4" w14:textId="77777777" w:rsidR="00D327A6" w:rsidRDefault="00035828" w:rsidP="006E73C8">
      <w:pPr>
        <w:pStyle w:val="afa"/>
        <w:numPr>
          <w:ilvl w:val="2"/>
          <w:numId w:val="3"/>
        </w:numPr>
        <w:jc w:val="both"/>
        <w:rPr>
          <w:sz w:val="22"/>
          <w:szCs w:val="22"/>
        </w:rPr>
      </w:pPr>
      <w:r>
        <w:rPr>
          <w:sz w:val="22"/>
          <w:szCs w:val="22"/>
        </w:rPr>
        <w:t>незаблокированные активы:</w:t>
      </w:r>
    </w:p>
    <w:p w14:paraId="3A780D58" w14:textId="65C84F59" w:rsidR="007C04A0" w:rsidRPr="006E73C8" w:rsidRDefault="00D327A6" w:rsidP="006E73C8">
      <w:pPr>
        <w:pStyle w:val="afa"/>
        <w:numPr>
          <w:ilvl w:val="3"/>
          <w:numId w:val="3"/>
        </w:numPr>
        <w:jc w:val="both"/>
        <w:rPr>
          <w:sz w:val="22"/>
          <w:szCs w:val="22"/>
        </w:rPr>
      </w:pPr>
      <w:r w:rsidRPr="006E73C8">
        <w:rPr>
          <w:sz w:val="22"/>
          <w:szCs w:val="22"/>
        </w:rPr>
        <w:t>государственные ценные бумаги Российской Федерации</w:t>
      </w:r>
      <w:r>
        <w:rPr>
          <w:sz w:val="22"/>
          <w:szCs w:val="22"/>
        </w:rPr>
        <w:t>.</w:t>
      </w:r>
    </w:p>
    <w:p w14:paraId="48045223" w14:textId="77777777" w:rsidR="0016249D" w:rsidRPr="006E73C8" w:rsidRDefault="0016249D" w:rsidP="006E73C8">
      <w:pPr>
        <w:pStyle w:val="afa"/>
        <w:ind w:left="1214"/>
        <w:jc w:val="both"/>
        <w:rPr>
          <w:sz w:val="22"/>
          <w:szCs w:val="22"/>
        </w:rPr>
      </w:pPr>
    </w:p>
    <w:p w14:paraId="4A37F7CE" w14:textId="0C0BB3B2"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w:t>
      </w:r>
      <w:r w:rsidR="002061F0">
        <w:rPr>
          <w:color w:val="000000" w:themeColor="text1"/>
          <w:sz w:val="22"/>
          <w:szCs w:val="22"/>
        </w:rPr>
        <w:t xml:space="preserve"> №4129-У), включаемые в состав ф</w:t>
      </w:r>
      <w:r w:rsidRPr="00DD0BCF">
        <w:rPr>
          <w:color w:val="000000" w:themeColor="text1"/>
          <w:sz w:val="22"/>
          <w:szCs w:val="22"/>
        </w:rPr>
        <w:t>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784779DA" w:rsidR="001D275F" w:rsidRPr="00C046D0"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 xml:space="preserve">Активы, указанные в </w:t>
      </w:r>
      <w:r w:rsidR="00C046D0">
        <w:t xml:space="preserve">пункте 2.1. </w:t>
      </w:r>
      <w:r w:rsidR="001D275F" w:rsidRPr="001D275F">
        <w:rPr>
          <w:rFonts w:eastAsiaTheme="minorEastAsia"/>
          <w:color w:val="000000" w:themeColor="text1"/>
          <w:sz w:val="22"/>
          <w:szCs w:val="22"/>
          <w:lang w:eastAsia="ru-RU"/>
        </w:rPr>
        <w:t>Указания Банка России №4129-У</w:t>
      </w:r>
      <w:r w:rsidR="00C046D0">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6E6A14A2"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E1411F">
        <w:rPr>
          <w:sz w:val="22"/>
          <w:szCs w:val="22"/>
        </w:rPr>
        <w:t xml:space="preserve">организациях </w:t>
      </w:r>
      <w:r w:rsidR="00A83A82" w:rsidRPr="00E1411F">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12D19854"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2061F0">
        <w:rPr>
          <w:sz w:val="22"/>
          <w:szCs w:val="22"/>
        </w:rPr>
        <w:t>ением имуществом, составляющим ф</w:t>
      </w:r>
      <w:r w:rsidR="00C927D7" w:rsidRPr="00114653">
        <w:rPr>
          <w:sz w:val="22"/>
          <w:szCs w:val="22"/>
        </w:rPr>
        <w:t>онд, или в связи с реализацией пр</w:t>
      </w:r>
      <w:r w:rsidR="002061F0">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085D16" w:rsidR="00042788" w:rsidRPr="009265F8" w:rsidRDefault="00042788" w:rsidP="00042788">
      <w:pPr>
        <w:ind w:firstLine="567"/>
        <w:jc w:val="both"/>
        <w:rPr>
          <w:sz w:val="22"/>
          <w:szCs w:val="22"/>
          <w:lang w:eastAsia="ru-RU"/>
        </w:rPr>
      </w:pPr>
    </w:p>
    <w:p w14:paraId="3CDA801E" w14:textId="1AFE226C"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 xml:space="preserve">. </w:t>
      </w:r>
      <w:r w:rsidRPr="00313132">
        <w:rPr>
          <w:sz w:val="22"/>
          <w:szCs w:val="22"/>
        </w:rPr>
        <w:t>Имущество</w:t>
      </w:r>
      <w:r w:rsidRPr="00E1411F">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227B4255"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DAC7A16"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0CD49B93"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53611A5D"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4F3D31F5"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79B26B7A"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4CD2219A"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03EA30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6B03196"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406B3CFB"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w:t>
      </w:r>
      <w:r w:rsidRPr="0099048D">
        <w:rPr>
          <w:sz w:val="22"/>
          <w:szCs w:val="22"/>
          <w:lang w:eastAsia="ru-RU"/>
        </w:rPr>
        <w:lastRenderedPageBreak/>
        <w:t>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6D0F3BD4"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sidRPr="00E156A9">
        <w:rPr>
          <w:sz w:val="22"/>
          <w:szCs w:val="22"/>
          <w:lang w:eastAsia="ru-RU"/>
        </w:rPr>
        <w:t>депозитным сертификатам иностранных банков</w:t>
      </w:r>
      <w:r w:rsidR="006C3ECA" w:rsidRPr="00E156A9">
        <w:rPr>
          <w:sz w:val="22"/>
          <w:szCs w:val="22"/>
          <w:lang w:eastAsia="ru-RU"/>
        </w:rPr>
        <w:t xml:space="preserve"> иностранных государств</w:t>
      </w:r>
      <w:r w:rsidR="0025174C" w:rsidRPr="00E156A9">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6D4C678C" w:rsidR="00C851F7" w:rsidRDefault="00CE61E2" w:rsidP="00C851F7">
      <w:pPr>
        <w:ind w:firstLine="567"/>
        <w:jc w:val="both"/>
        <w:rPr>
          <w:sz w:val="22"/>
          <w:szCs w:val="22"/>
          <w:lang w:eastAsia="ru-RU"/>
        </w:rPr>
      </w:pPr>
      <w:r w:rsidRPr="002E13D1">
        <w:rPr>
          <w:sz w:val="22"/>
          <w:szCs w:val="22"/>
          <w:lang w:eastAsia="ru-RU"/>
        </w:rPr>
        <w:t>22.</w:t>
      </w:r>
      <w:r w:rsidR="002300F0">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272D5FC5"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7638F3">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46E4E0C"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890C6A">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95CF62"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w:t>
      </w:r>
      <w:r w:rsidR="00890C6A">
        <w:rPr>
          <w:rFonts w:eastAsiaTheme="minorEastAsia"/>
          <w:color w:val="000000" w:themeColor="text1"/>
          <w:sz w:val="22"/>
          <w:szCs w:val="22"/>
          <w:lang w:eastAsia="ru-RU"/>
        </w:rPr>
        <w:t>10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 xml:space="preserve">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w:t>
      </w:r>
      <w:r w:rsidR="00EC6213" w:rsidRPr="00EC6213">
        <w:rPr>
          <w:rFonts w:eastAsiaTheme="minorEastAsia"/>
          <w:color w:val="000000" w:themeColor="text1"/>
          <w:sz w:val="22"/>
          <w:szCs w:val="22"/>
          <w:lang w:eastAsia="ru-RU"/>
        </w:rPr>
        <w:lastRenderedPageBreak/>
        <w:t>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7AB76C78"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495B88">
        <w:rPr>
          <w:rFonts w:eastAsiaTheme="minorEastAsia"/>
          <w:sz w:val="22"/>
          <w:szCs w:val="22"/>
          <w:lang w:eastAsia="ru-RU"/>
        </w:rPr>
        <w:t xml:space="preserve"> </w:t>
      </w:r>
      <w:r w:rsidR="005067FD">
        <w:rPr>
          <w:rFonts w:eastAsiaTheme="minorEastAsia"/>
          <w:sz w:val="22"/>
          <w:szCs w:val="22"/>
          <w:lang w:eastAsia="ru-RU"/>
        </w:rPr>
        <w:t>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Pr="00A0763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 xml:space="preserve">российские и иностранные депозитарные расписки рассматриваются как ценные бумаги, права собственности на </w:t>
      </w:r>
      <w:r w:rsidRPr="00A07636">
        <w:rPr>
          <w:sz w:val="22"/>
          <w:szCs w:val="22"/>
        </w:rPr>
        <w:t>которые удостоверяют соответствующие депозитарные расписки.</w:t>
      </w:r>
    </w:p>
    <w:p w14:paraId="505927E9" w14:textId="0FA152A4" w:rsidR="00D10075" w:rsidRPr="00A07636" w:rsidRDefault="00D10075" w:rsidP="00D10075">
      <w:pPr>
        <w:ind w:firstLine="567"/>
        <w:jc w:val="both"/>
        <w:rPr>
          <w:sz w:val="22"/>
          <w:szCs w:val="22"/>
        </w:rPr>
      </w:pPr>
      <w:r w:rsidRPr="00A07636">
        <w:rPr>
          <w:sz w:val="22"/>
          <w:szCs w:val="22"/>
        </w:rPr>
        <w:t xml:space="preserve">23.6. </w:t>
      </w:r>
      <w:r w:rsidR="00EB01EB" w:rsidRPr="00A07636">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07636">
        <w:rPr>
          <w:sz w:val="22"/>
          <w:szCs w:val="22"/>
        </w:rPr>
        <w:t>репо</w:t>
      </w:r>
      <w:proofErr w:type="spellEnd"/>
      <w:r w:rsidR="00EB01EB" w:rsidRPr="00A07636">
        <w:rPr>
          <w:sz w:val="22"/>
          <w:szCs w:val="22"/>
        </w:rPr>
        <w:t>, р</w:t>
      </w:r>
      <w:r w:rsidRPr="00A07636">
        <w:rPr>
          <w:sz w:val="22"/>
          <w:szCs w:val="22"/>
        </w:rPr>
        <w:t xml:space="preserve">азмер принятых обязательств по поставке активов по </w:t>
      </w:r>
      <w:r w:rsidR="00EB01EB" w:rsidRPr="00A07636">
        <w:rPr>
          <w:sz w:val="22"/>
          <w:szCs w:val="22"/>
        </w:rPr>
        <w:t xml:space="preserve">иным </w:t>
      </w:r>
      <w:r w:rsidRPr="00A07636">
        <w:rPr>
          <w:sz w:val="22"/>
          <w:szCs w:val="22"/>
        </w:rPr>
        <w:t>сделкам, дата исполнения которых не ранее 4 рабочих дней с даты заключения сделки</w:t>
      </w:r>
      <w:r w:rsidR="00050C81" w:rsidRPr="00A07636">
        <w:rPr>
          <w:sz w:val="22"/>
          <w:szCs w:val="22"/>
        </w:rPr>
        <w:t>,</w:t>
      </w:r>
      <w:r w:rsidRPr="00A07636">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0F431A8D" w:rsidR="00714BB1" w:rsidRPr="00A07636" w:rsidRDefault="00D10075" w:rsidP="00D10075">
      <w:pPr>
        <w:ind w:firstLine="567"/>
        <w:jc w:val="both"/>
        <w:rPr>
          <w:sz w:val="22"/>
          <w:szCs w:val="22"/>
        </w:rPr>
      </w:pPr>
      <w:r w:rsidRPr="00A07636">
        <w:rPr>
          <w:sz w:val="22"/>
          <w:szCs w:val="22"/>
        </w:rPr>
        <w:t xml:space="preserve">На дату заключения </w:t>
      </w:r>
      <w:r w:rsidR="00BB104D" w:rsidRPr="00A07636">
        <w:rPr>
          <w:sz w:val="22"/>
          <w:szCs w:val="22"/>
        </w:rPr>
        <w:t xml:space="preserve">договоров </w:t>
      </w:r>
      <w:proofErr w:type="spellStart"/>
      <w:r w:rsidR="00BB104D" w:rsidRPr="00A07636">
        <w:rPr>
          <w:sz w:val="22"/>
          <w:szCs w:val="22"/>
        </w:rPr>
        <w:t>репо</w:t>
      </w:r>
      <w:proofErr w:type="spellEnd"/>
      <w:r w:rsidR="00BB104D" w:rsidRPr="00A07636">
        <w:rPr>
          <w:sz w:val="22"/>
          <w:szCs w:val="22"/>
        </w:rPr>
        <w:t xml:space="preserve">, </w:t>
      </w:r>
      <w:r w:rsidRPr="00A07636">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07636">
        <w:rPr>
          <w:sz w:val="22"/>
          <w:szCs w:val="22"/>
        </w:rPr>
        <w:t>первом</w:t>
      </w:r>
      <w:r w:rsidRPr="00A07636">
        <w:rPr>
          <w:sz w:val="22"/>
          <w:szCs w:val="22"/>
        </w:rPr>
        <w:t xml:space="preserve"> настоящего пункта, с учетом заключенных ранее договоров </w:t>
      </w:r>
      <w:proofErr w:type="spellStart"/>
      <w:r w:rsidRPr="00A07636">
        <w:rPr>
          <w:sz w:val="22"/>
          <w:szCs w:val="22"/>
        </w:rPr>
        <w:t>репо</w:t>
      </w:r>
      <w:proofErr w:type="spellEnd"/>
      <w:r w:rsidRPr="00A07636">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A07636" w:rsidRDefault="00714BB1" w:rsidP="00714BB1">
      <w:pPr>
        <w:ind w:firstLine="567"/>
        <w:jc w:val="both"/>
        <w:rPr>
          <w:sz w:val="22"/>
          <w:szCs w:val="22"/>
        </w:rPr>
      </w:pPr>
      <w:r w:rsidRPr="00A07636">
        <w:rPr>
          <w:sz w:val="22"/>
          <w:szCs w:val="22"/>
        </w:rPr>
        <w:t xml:space="preserve">Договоры </w:t>
      </w:r>
      <w:proofErr w:type="spellStart"/>
      <w:r w:rsidRPr="00A07636">
        <w:rPr>
          <w:sz w:val="22"/>
          <w:szCs w:val="22"/>
        </w:rPr>
        <w:t>репо</w:t>
      </w:r>
      <w:proofErr w:type="spellEnd"/>
      <w:r w:rsidRPr="00A07636">
        <w:rPr>
          <w:sz w:val="22"/>
          <w:szCs w:val="22"/>
        </w:rPr>
        <w:t xml:space="preserve"> заключаются, если они соответствуют одному из следующих условий: контрагентом по договору </w:t>
      </w:r>
      <w:proofErr w:type="spellStart"/>
      <w:r w:rsidRPr="00A07636">
        <w:rPr>
          <w:sz w:val="22"/>
          <w:szCs w:val="22"/>
        </w:rPr>
        <w:t>репо</w:t>
      </w:r>
      <w:proofErr w:type="spellEnd"/>
      <w:r w:rsidRPr="00A07636">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07636">
        <w:rPr>
          <w:sz w:val="22"/>
          <w:szCs w:val="22"/>
        </w:rPr>
        <w:t>репо</w:t>
      </w:r>
      <w:proofErr w:type="spellEnd"/>
      <w:r w:rsidRPr="00A07636">
        <w:rPr>
          <w:sz w:val="22"/>
          <w:szCs w:val="22"/>
        </w:rPr>
        <w:t xml:space="preserve"> обязанности каждой из сторон при изменении цены ценных бумаг, переданных по договору </w:t>
      </w:r>
      <w:proofErr w:type="spellStart"/>
      <w:r w:rsidRPr="00A07636">
        <w:rPr>
          <w:sz w:val="22"/>
          <w:szCs w:val="22"/>
        </w:rPr>
        <w:t>репо</w:t>
      </w:r>
      <w:proofErr w:type="spellEnd"/>
      <w:r w:rsidRPr="00A07636">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07636">
        <w:rPr>
          <w:sz w:val="22"/>
          <w:szCs w:val="22"/>
        </w:rPr>
        <w:t>репо</w:t>
      </w:r>
      <w:proofErr w:type="spellEnd"/>
      <w:r w:rsidRPr="00A07636">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Pr="00A07636" w:rsidRDefault="00714BB1" w:rsidP="00714BB1">
      <w:pPr>
        <w:ind w:firstLine="567"/>
        <w:jc w:val="both"/>
        <w:rPr>
          <w:sz w:val="22"/>
          <w:szCs w:val="22"/>
        </w:rPr>
      </w:pPr>
      <w:r w:rsidRPr="00A07636">
        <w:rPr>
          <w:sz w:val="22"/>
          <w:szCs w:val="22"/>
        </w:rPr>
        <w:t xml:space="preserve">Для целей абзацев первого и второго настоящего пункта не учитываются договоры </w:t>
      </w:r>
      <w:proofErr w:type="spellStart"/>
      <w:r w:rsidRPr="00A07636">
        <w:rPr>
          <w:sz w:val="22"/>
          <w:szCs w:val="22"/>
        </w:rPr>
        <w:t>репо</w:t>
      </w:r>
      <w:proofErr w:type="spellEnd"/>
      <w:r w:rsidRPr="00A07636">
        <w:rPr>
          <w:sz w:val="22"/>
          <w:szCs w:val="22"/>
        </w:rPr>
        <w:t xml:space="preserve">, по которым управляющая компания является покупателем по первой части договора </w:t>
      </w:r>
      <w:proofErr w:type="spellStart"/>
      <w:r w:rsidRPr="00A07636">
        <w:rPr>
          <w:sz w:val="22"/>
          <w:szCs w:val="22"/>
        </w:rPr>
        <w:t>репо</w:t>
      </w:r>
      <w:proofErr w:type="spellEnd"/>
      <w:r w:rsidRPr="00A07636">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A07636">
        <w:rPr>
          <w:sz w:val="22"/>
          <w:szCs w:val="22"/>
        </w:rPr>
        <w:t>репо</w:t>
      </w:r>
      <w:proofErr w:type="spellEnd"/>
      <w:r w:rsidRPr="00A07636">
        <w:rPr>
          <w:sz w:val="22"/>
          <w:szCs w:val="22"/>
        </w:rPr>
        <w:t>.</w:t>
      </w:r>
    </w:p>
    <w:p w14:paraId="338B70C6" w14:textId="01C9EA6F" w:rsidR="0054726D" w:rsidRDefault="0054726D" w:rsidP="0054726D">
      <w:pPr>
        <w:ind w:firstLine="567"/>
        <w:jc w:val="both"/>
        <w:rPr>
          <w:sz w:val="22"/>
          <w:szCs w:val="22"/>
        </w:rPr>
      </w:pPr>
      <w:r w:rsidRPr="00A07636">
        <w:rPr>
          <w:sz w:val="22"/>
          <w:szCs w:val="22"/>
        </w:rPr>
        <w:t>23.7. При определении структуры активов фонда учитываются активы, принятые</w:t>
      </w:r>
      <w:r w:rsidRPr="005E747C">
        <w:rPr>
          <w:sz w:val="22"/>
          <w:szCs w:val="22"/>
        </w:rPr>
        <w:t xml:space="preserve">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77777777"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6AC66145"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w:t>
      </w:r>
      <w:r w:rsidRPr="009F6AE8">
        <w:rPr>
          <w:sz w:val="22"/>
          <w:szCs w:val="22"/>
          <w:lang w:eastAsia="ru-RU"/>
        </w:rPr>
        <w:lastRenderedPageBreak/>
        <w:t>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578E7433"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F0CA42B"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302BEB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4B5B5C0E"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 xml:space="preserve">Решения Совета директоров Банка России от 10 февраля 2023 года «О сроке принятия управляющей </w:t>
      </w:r>
      <w:r w:rsidR="009A59C6" w:rsidRPr="009A59C6">
        <w:rPr>
          <w:sz w:val="22"/>
          <w:szCs w:val="22"/>
        </w:rPr>
        <w:lastRenderedPageBreak/>
        <w:t>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w:t>
      </w:r>
      <w:r w:rsidR="009964B6" w:rsidRPr="009964B6">
        <w:rPr>
          <w:sz w:val="22"/>
          <w:szCs w:val="22"/>
        </w:rPr>
        <w:lastRenderedPageBreak/>
        <w:t xml:space="preserve">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569007B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A80D38">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7281AC0A"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524074">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lastRenderedPageBreak/>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096B60E0"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w:t>
      </w:r>
      <w:r w:rsidR="00EB2A4C">
        <w:rPr>
          <w:rStyle w:val="FontStyle68"/>
          <w:sz w:val="22"/>
          <w:szCs w:val="22"/>
        </w:rPr>
        <w:t>вестиционного фонда, в котором у</w:t>
      </w:r>
      <w:r w:rsidRPr="00014FE1">
        <w:rPr>
          <w:rStyle w:val="FontStyle68"/>
          <w:sz w:val="22"/>
          <w:szCs w:val="22"/>
        </w:rPr>
        <w:t>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lastRenderedPageBreak/>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E397412" w:rsidR="007E2402" w:rsidRPr="007E2402" w:rsidRDefault="00266DD7" w:rsidP="007E2402">
      <w:pPr>
        <w:pStyle w:val="Style24"/>
        <w:widowControl/>
        <w:spacing w:line="274" w:lineRule="exact"/>
        <w:rPr>
          <w:rStyle w:val="FontStyle68"/>
          <w:sz w:val="22"/>
          <w:szCs w:val="22"/>
        </w:rPr>
      </w:pPr>
      <w:r>
        <w:rPr>
          <w:sz w:val="22"/>
          <w:szCs w:val="22"/>
        </w:rPr>
        <w:t xml:space="preserve">   </w:t>
      </w:r>
      <w:r w:rsidR="007E2402">
        <w:rPr>
          <w:sz w:val="22"/>
          <w:szCs w:val="22"/>
        </w:rPr>
        <w:t>29</w:t>
      </w:r>
      <w:r w:rsidR="003F2DE8">
        <w:rPr>
          <w:sz w:val="22"/>
          <w:szCs w:val="22"/>
        </w:rPr>
        <w:t>.</w:t>
      </w:r>
      <w:r w:rsidR="00016C07">
        <w:rPr>
          <w:sz w:val="22"/>
          <w:szCs w:val="22"/>
        </w:rPr>
        <w:t>5</w:t>
      </w:r>
      <w:r w:rsidR="003F2DE8">
        <w:rPr>
          <w:sz w:val="22"/>
          <w:szCs w:val="22"/>
        </w:rPr>
        <w:t xml:space="preserve">.11. </w:t>
      </w:r>
      <w:r w:rsidR="007E2402">
        <w:rPr>
          <w:rStyle w:val="FontStyle68"/>
          <w:sz w:val="22"/>
          <w:szCs w:val="22"/>
        </w:rPr>
        <w:t>по приобретению в состав фонда имущества у с</w:t>
      </w:r>
      <w:r w:rsidR="007E2402" w:rsidRPr="007E2402">
        <w:rPr>
          <w:rStyle w:val="FontStyle68"/>
          <w:sz w:val="22"/>
          <w:szCs w:val="22"/>
        </w:rPr>
        <w:t>п</w:t>
      </w:r>
      <w:r w:rsidR="007E2402">
        <w:rPr>
          <w:rStyle w:val="FontStyle68"/>
          <w:sz w:val="22"/>
          <w:szCs w:val="22"/>
        </w:rPr>
        <w:t>ециализированного депозитария, о</w:t>
      </w:r>
      <w:r w:rsidR="00AA4C09">
        <w:rPr>
          <w:rStyle w:val="FontStyle68"/>
          <w:sz w:val="22"/>
          <w:szCs w:val="22"/>
        </w:rPr>
        <w:t>ценщиков, с которыми у</w:t>
      </w:r>
      <w:r w:rsidR="007E2402"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313132">
        <w:rPr>
          <w:rStyle w:val="FontStyle68"/>
          <w:sz w:val="22"/>
          <w:szCs w:val="22"/>
        </w:rPr>
        <w:t>7</w:t>
      </w:r>
      <w:r w:rsidR="00FB1A87" w:rsidRPr="00A3550C">
        <w:rPr>
          <w:rStyle w:val="FontStyle68"/>
          <w:sz w:val="22"/>
          <w:szCs w:val="22"/>
        </w:rPr>
        <w:t>3</w:t>
      </w:r>
      <w:r w:rsidR="007E2402"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w:t>
      </w:r>
      <w:r w:rsidRPr="00701A1B">
        <w:rPr>
          <w:rStyle w:val="FontStyle68"/>
          <w:sz w:val="22"/>
          <w:szCs w:val="22"/>
        </w:rPr>
        <w:lastRenderedPageBreak/>
        <w:t xml:space="preserve">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7BE942D0"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w:t>
      </w:r>
      <w:r w:rsidR="00A42AA8">
        <w:rPr>
          <w:rStyle w:val="FontStyle68"/>
          <w:sz w:val="22"/>
          <w:szCs w:val="22"/>
        </w:rPr>
        <w:t>вора доверительного управления ф</w:t>
      </w:r>
      <w:r w:rsidRPr="00CF071D">
        <w:rPr>
          <w:rStyle w:val="FontStyle68"/>
          <w:sz w:val="22"/>
          <w:szCs w:val="22"/>
        </w:rPr>
        <w:t>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4F202A81" w14:textId="0CED9560" w:rsidR="001879E9" w:rsidRPr="0081385C" w:rsidRDefault="0030704B" w:rsidP="00F608BB">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504E5F">
        <w:rPr>
          <w:rFonts w:eastAsiaTheme="minorEastAsia"/>
          <w:sz w:val="22"/>
          <w:szCs w:val="22"/>
          <w:lang w:eastAsia="ru-RU"/>
        </w:rPr>
        <w:t xml:space="preserve"> количество выданных</w:t>
      </w:r>
      <w:r w:rsidR="00A42AA8">
        <w:rPr>
          <w:rFonts w:eastAsiaTheme="minorEastAsia"/>
          <w:sz w:val="22"/>
          <w:szCs w:val="22"/>
          <w:lang w:eastAsia="ru-RU"/>
        </w:rPr>
        <w:t xml:space="preserve"> у</w:t>
      </w:r>
      <w:r w:rsidR="001879E9" w:rsidRPr="001879E9">
        <w:rPr>
          <w:rFonts w:eastAsiaTheme="minorEastAsia"/>
          <w:sz w:val="22"/>
          <w:szCs w:val="22"/>
          <w:lang w:eastAsia="ru-RU"/>
        </w:rPr>
        <w:t>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81385C">
        <w:rPr>
          <w:rFonts w:eastAsiaTheme="minorEastAsia"/>
          <w:color w:val="000000" w:themeColor="text1"/>
          <w:sz w:val="22"/>
          <w:szCs w:val="22"/>
          <w:lang w:eastAsia="ru-RU"/>
        </w:rPr>
        <w:t xml:space="preserve">и составляет </w:t>
      </w:r>
      <w:r w:rsidR="00BE5C3A" w:rsidRPr="00B67B85">
        <w:rPr>
          <w:rFonts w:eastAsiaTheme="minorEastAsia"/>
          <w:b/>
          <w:color w:val="000000" w:themeColor="text1"/>
          <w:sz w:val="22"/>
          <w:szCs w:val="22"/>
          <w:lang w:eastAsia="ru-RU"/>
        </w:rPr>
        <w:t>9700.893578</w:t>
      </w:r>
      <w:r w:rsidR="001879E9" w:rsidRPr="0081385C">
        <w:rPr>
          <w:rFonts w:eastAsiaTheme="minorEastAsia"/>
          <w:color w:val="000000" w:themeColor="text1"/>
          <w:sz w:val="22"/>
          <w:szCs w:val="22"/>
          <w:lang w:eastAsia="ru-RU"/>
        </w:rPr>
        <w:t xml:space="preserve"> (</w:t>
      </w:r>
      <w:r w:rsidR="00FE16C6" w:rsidRPr="0081385C">
        <w:rPr>
          <w:rFonts w:eastAsiaTheme="minorEastAsia"/>
          <w:color w:val="000000" w:themeColor="text1"/>
          <w:sz w:val="22"/>
          <w:szCs w:val="22"/>
          <w:lang w:eastAsia="ru-RU"/>
        </w:rPr>
        <w:t xml:space="preserve">Девять тысяч семьсот целых восемьсот девяносто три тысячи пятьсот семьдесят </w:t>
      </w:r>
      <w:r w:rsidR="00A3550C" w:rsidRPr="0081385C">
        <w:rPr>
          <w:rFonts w:eastAsiaTheme="minorEastAsia"/>
          <w:color w:val="000000" w:themeColor="text1"/>
          <w:sz w:val="22"/>
          <w:szCs w:val="22"/>
          <w:lang w:eastAsia="ru-RU"/>
        </w:rPr>
        <w:t xml:space="preserve">восемь </w:t>
      </w:r>
      <w:r w:rsidR="004E65D7">
        <w:rPr>
          <w:rFonts w:eastAsiaTheme="minorEastAsia"/>
          <w:color w:val="000000" w:themeColor="text1"/>
          <w:sz w:val="22"/>
          <w:szCs w:val="22"/>
          <w:lang w:eastAsia="ru-RU"/>
        </w:rPr>
        <w:t>миллионных</w:t>
      </w:r>
      <w:r w:rsidR="001879E9" w:rsidRPr="0081385C">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lastRenderedPageBreak/>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27FA9683" w:rsidR="00272451" w:rsidRPr="00CB1960" w:rsidRDefault="0099109B"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00272451" w:rsidRPr="00CB1960">
        <w:rPr>
          <w:rFonts w:eastAsiaTheme="minorEastAsia"/>
          <w:sz w:val="22"/>
          <w:szCs w:val="22"/>
        </w:rPr>
        <w:t>ондом;</w:t>
      </w:r>
    </w:p>
    <w:p w14:paraId="6293DF26" w14:textId="2880BB8A"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00272451" w:rsidRPr="00CB1960">
        <w:rPr>
          <w:rFonts w:eastAsiaTheme="minorEastAsia"/>
          <w:sz w:val="22"/>
          <w:szCs w:val="22"/>
        </w:rPr>
        <w:t>онда;</w:t>
      </w:r>
    </w:p>
    <w:p w14:paraId="5DE4AC9D" w14:textId="4E69C8EB"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780265C9"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01EBB33A"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00272451"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00272451" w:rsidRPr="003D2C10">
        <w:rPr>
          <w:rFonts w:eastAsiaTheme="minorEastAsia"/>
          <w:sz w:val="22"/>
          <w:szCs w:val="22"/>
        </w:rPr>
        <w:t>онд;</w:t>
      </w:r>
    </w:p>
    <w:p w14:paraId="30513DEE" w14:textId="064C9248"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00272451"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 xml:space="preserve">правляющей компании - по собственной инициативе. Отказ </w:t>
      </w:r>
      <w:r w:rsidRPr="00616E1A">
        <w:rPr>
          <w:rFonts w:eastAsiaTheme="minorEastAsia"/>
          <w:sz w:val="22"/>
          <w:szCs w:val="22"/>
        </w:rPr>
        <w:lastRenderedPageBreak/>
        <w:t>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73C5FF9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74F0A3A3" w:rsidR="00272451" w:rsidRPr="005F50A2" w:rsidRDefault="001C20BF"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00272451" w:rsidRPr="005F50A2">
        <w:rPr>
          <w:rFonts w:eastAsiaTheme="minorEastAsia"/>
          <w:sz w:val="22"/>
          <w:szCs w:val="22"/>
        </w:rPr>
        <w:t>правл</w:t>
      </w:r>
      <w:r w:rsidR="005F50A2">
        <w:rPr>
          <w:rFonts w:eastAsiaTheme="minorEastAsia"/>
          <w:sz w:val="22"/>
          <w:szCs w:val="22"/>
        </w:rPr>
        <w:t>яющей компании и с</w:t>
      </w:r>
      <w:r w:rsidR="00272451"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6687CD17" w:rsidR="00272451" w:rsidRPr="005F50A2" w:rsidRDefault="001C20BF"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00272451"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00272451"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00272451"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7A912F15" w:rsidR="00272451" w:rsidRPr="00DD1578"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33E81F72"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1A60A0E9"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F3BDBEB"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5E20CA0D" w:rsidR="00272451" w:rsidRPr="00524A17" w:rsidRDefault="001C20BF"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w:t>
      </w:r>
      <w:r w:rsidRPr="001E7DBC">
        <w:rPr>
          <w:rFonts w:eastAsiaTheme="minorEastAsia"/>
          <w:sz w:val="22"/>
          <w:szCs w:val="22"/>
        </w:rPr>
        <w:lastRenderedPageBreak/>
        <w:t>предлагаемым вопросам.</w:t>
      </w:r>
    </w:p>
    <w:p w14:paraId="2A23D5D4" w14:textId="0E60AAE8"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BE7D6F">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0AD6AF1E"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61C49F38" w:rsidR="00272451" w:rsidRPr="00624205" w:rsidRDefault="00245FFE"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16E58F58"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77BCB119" w:rsidR="00272451" w:rsidRPr="00624205" w:rsidRDefault="00245FFE" w:rsidP="00C82A3D">
      <w:pPr>
        <w:pStyle w:val="afa"/>
        <w:widowControl w:val="0"/>
        <w:numPr>
          <w:ilvl w:val="2"/>
          <w:numId w:val="7"/>
        </w:numPr>
        <w:tabs>
          <w:tab w:val="left" w:pos="720"/>
        </w:tabs>
        <w:adjustRightInd w:val="0"/>
        <w:spacing w:before="62"/>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через курьерскую службу - дата вручения курьером;</w:t>
      </w:r>
    </w:p>
    <w:p w14:paraId="3199A77F" w14:textId="4F7FA981" w:rsidR="00272451" w:rsidRPr="00624205" w:rsidRDefault="00245FFE" w:rsidP="00C82A3D">
      <w:pPr>
        <w:pStyle w:val="afa"/>
        <w:widowControl w:val="0"/>
        <w:numPr>
          <w:ilvl w:val="2"/>
          <w:numId w:val="7"/>
        </w:numPr>
        <w:tabs>
          <w:tab w:val="left" w:pos="720"/>
        </w:tabs>
        <w:adjustRightInd w:val="0"/>
        <w:spacing w:before="58"/>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вручения под подпись - дата вручения;</w:t>
      </w:r>
    </w:p>
    <w:p w14:paraId="6EBB7B37" w14:textId="24324F10"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00272451"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1DEED395" w:rsidR="00272451" w:rsidRPr="00833E0F" w:rsidRDefault="00EB1FF3"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00272451"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00272451" w:rsidRPr="00833E0F">
        <w:rPr>
          <w:rFonts w:eastAsiaTheme="minorEastAsia"/>
          <w:sz w:val="22"/>
          <w:szCs w:val="22"/>
        </w:rPr>
        <w:t>пециализированному</w:t>
      </w:r>
      <w:proofErr w:type="spellEnd"/>
      <w:r w:rsidR="00272451" w:rsidRPr="00833E0F">
        <w:rPr>
          <w:rFonts w:eastAsiaTheme="minorEastAsia"/>
          <w:sz w:val="22"/>
          <w:szCs w:val="22"/>
        </w:rPr>
        <w:t xml:space="preserve"> депозитарию по адресу: </w:t>
      </w:r>
      <w:hyperlink r:id="rId16" w:history="1">
        <w:r w:rsidR="00272451" w:rsidRPr="00833E0F">
          <w:rPr>
            <w:rFonts w:eastAsiaTheme="minorEastAsia"/>
            <w:sz w:val="22"/>
            <w:szCs w:val="22"/>
            <w:u w:val="single"/>
            <w:lang w:val="en-US"/>
          </w:rPr>
          <w:t>https</w:t>
        </w:r>
        <w:r w:rsidR="00272451"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694E70">
        <w:rPr>
          <w:rFonts w:eastAsiaTheme="minorEastAsia"/>
          <w:sz w:val="22"/>
          <w:szCs w:val="22"/>
          <w:u w:val="single"/>
        </w:rPr>
        <w:t xml:space="preserve">. </w:t>
      </w:r>
      <w:r w:rsidR="00694E70" w:rsidRPr="00495B88">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166BEC" w:rsidRPr="00495B88">
        <w:rPr>
          <w:rFonts w:eastAsiaTheme="minorEastAsia"/>
          <w:sz w:val="22"/>
          <w:szCs w:val="22"/>
        </w:rPr>
        <w:t>;</w:t>
      </w:r>
    </w:p>
    <w:p w14:paraId="68FBDF6C" w14:textId="60AB0E5A"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00272451"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00272451" w:rsidRPr="00166BEC">
        <w:rPr>
          <w:rFonts w:eastAsiaTheme="minorEastAsia"/>
          <w:sz w:val="22"/>
          <w:szCs w:val="22"/>
        </w:rPr>
        <w:t>егистратором);</w:t>
      </w:r>
    </w:p>
    <w:p w14:paraId="21B7100C" w14:textId="1AAE14B3"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00272451"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6908BD0E"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1218464F" w:rsidR="00C27BD0"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 xml:space="preserve">направить бюллетень для голосования, а также информацию (материалы) </w:t>
      </w:r>
      <w:r w:rsidR="001622E5" w:rsidRPr="00313132">
        <w:rPr>
          <w:rFonts w:eastAsiaTheme="minorEastAsia"/>
          <w:sz w:val="22"/>
          <w:szCs w:val="22"/>
        </w:rPr>
        <w:t>для проведения общего собрания р</w:t>
      </w:r>
      <w:r w:rsidR="00272451" w:rsidRPr="00313132">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313132">
        <w:rPr>
          <w:rFonts w:eastAsiaTheme="minorEastAsia"/>
          <w:sz w:val="22"/>
          <w:szCs w:val="22"/>
        </w:rPr>
        <w:t>в общего собрания, не является р</w:t>
      </w:r>
      <w:r w:rsidR="00272451" w:rsidRPr="00313132">
        <w:rPr>
          <w:rFonts w:eastAsiaTheme="minorEastAsia"/>
          <w:sz w:val="22"/>
          <w:szCs w:val="22"/>
        </w:rPr>
        <w:t>егистратором);</w:t>
      </w:r>
    </w:p>
    <w:p w14:paraId="396FB4C3" w14:textId="71EC5E69" w:rsidR="00272451"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313132">
        <w:rPr>
          <w:rFonts w:eastAsiaTheme="minorEastAsia"/>
          <w:sz w:val="22"/>
          <w:szCs w:val="22"/>
        </w:rPr>
        <w:t>яющее созыв собрания, является р</w:t>
      </w:r>
      <w:r w:rsidR="00272451" w:rsidRPr="00313132">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lastRenderedPageBreak/>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3867701A"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052C74">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19877B63"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w:t>
      </w:r>
      <w:r w:rsidRPr="00781B36">
        <w:rPr>
          <w:rFonts w:eastAsiaTheme="minorEastAsia"/>
          <w:color w:val="000000" w:themeColor="text1"/>
          <w:sz w:val="22"/>
          <w:szCs w:val="22"/>
        </w:rPr>
        <w:lastRenderedPageBreak/>
        <w:t xml:space="preserve">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348A9BBB"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16D9AAF1"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377F9EDE" w14:textId="75C908D1" w:rsidR="0074490E" w:rsidRDefault="001B77FC" w:rsidP="00CD7E78">
      <w:pPr>
        <w:pStyle w:val="afa"/>
        <w:widowControl w:val="0"/>
        <w:numPr>
          <w:ilvl w:val="0"/>
          <w:numId w:val="42"/>
        </w:numPr>
        <w:adjustRightInd w:val="0"/>
        <w:spacing w:before="220"/>
        <w:jc w:val="both"/>
        <w:rPr>
          <w:rFonts w:eastAsiaTheme="minorEastAsia"/>
          <w:color w:val="000000" w:themeColor="text1"/>
          <w:sz w:val="22"/>
          <w:szCs w:val="22"/>
        </w:rPr>
      </w:pPr>
      <w:r>
        <w:rPr>
          <w:rFonts w:eastAsiaTheme="minorEastAsia"/>
          <w:color w:val="000000" w:themeColor="text1"/>
          <w:sz w:val="22"/>
          <w:szCs w:val="22"/>
        </w:rPr>
        <w:t>Ценные бумаги:</w:t>
      </w:r>
    </w:p>
    <w:tbl>
      <w:tblPr>
        <w:tblStyle w:val="afe"/>
        <w:tblW w:w="9356" w:type="dxa"/>
        <w:tblInd w:w="-5" w:type="dxa"/>
        <w:tblLayout w:type="fixed"/>
        <w:tblLook w:val="04A0" w:firstRow="1" w:lastRow="0" w:firstColumn="1" w:lastColumn="0" w:noHBand="0" w:noVBand="1"/>
      </w:tblPr>
      <w:tblGrid>
        <w:gridCol w:w="595"/>
        <w:gridCol w:w="2382"/>
        <w:gridCol w:w="3119"/>
        <w:gridCol w:w="2126"/>
        <w:gridCol w:w="1134"/>
      </w:tblGrid>
      <w:tr w:rsidR="00510EE5" w:rsidRPr="00990614" w14:paraId="65222A86" w14:textId="5C5DD25F" w:rsidTr="00510EE5">
        <w:tc>
          <w:tcPr>
            <w:tcW w:w="595" w:type="dxa"/>
          </w:tcPr>
          <w:p w14:paraId="1CB90DA6" w14:textId="77777777"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w:t>
            </w:r>
          </w:p>
        </w:tc>
        <w:tc>
          <w:tcPr>
            <w:tcW w:w="2382" w:type="dxa"/>
          </w:tcPr>
          <w:p w14:paraId="00D1BA86" w14:textId="0E8239F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Вид актива</w:t>
            </w:r>
          </w:p>
        </w:tc>
        <w:tc>
          <w:tcPr>
            <w:tcW w:w="3119" w:type="dxa"/>
          </w:tcPr>
          <w:p w14:paraId="024D50C1" w14:textId="2BC6B31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Актив</w:t>
            </w:r>
          </w:p>
        </w:tc>
        <w:tc>
          <w:tcPr>
            <w:tcW w:w="2126" w:type="dxa"/>
          </w:tcPr>
          <w:p w14:paraId="6B1FBF79" w14:textId="77777777" w:rsidR="00510EE5" w:rsidRPr="00990614" w:rsidRDefault="00510EE5" w:rsidP="00923D27">
            <w:pPr>
              <w:jc w:val="center"/>
              <w:rPr>
                <w:rFonts w:ascii="Times New Roman" w:hAnsi="Times New Roman"/>
                <w:b/>
                <w:sz w:val="18"/>
                <w:szCs w:val="18"/>
                <w:lang w:val="en-US"/>
              </w:rPr>
            </w:pPr>
            <w:r w:rsidRPr="00990614">
              <w:rPr>
                <w:rFonts w:ascii="Times New Roman" w:hAnsi="Times New Roman"/>
                <w:b/>
                <w:sz w:val="18"/>
                <w:szCs w:val="18"/>
                <w:lang w:val="en-US"/>
              </w:rPr>
              <w:t>ISIN</w:t>
            </w:r>
          </w:p>
        </w:tc>
        <w:tc>
          <w:tcPr>
            <w:tcW w:w="1134" w:type="dxa"/>
          </w:tcPr>
          <w:p w14:paraId="3C016A1D" w14:textId="24984F21"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Кол-во</w:t>
            </w:r>
          </w:p>
        </w:tc>
      </w:tr>
      <w:tr w:rsidR="00510EE5" w:rsidRPr="00990614" w14:paraId="1B87C0B8" w14:textId="77777777" w:rsidTr="00906A5A">
        <w:tc>
          <w:tcPr>
            <w:tcW w:w="9356" w:type="dxa"/>
            <w:gridSpan w:val="5"/>
            <w:tcBorders>
              <w:right w:val="single" w:sz="4" w:space="0" w:color="auto"/>
            </w:tcBorders>
          </w:tcPr>
          <w:p w14:paraId="5B85151C" w14:textId="18FFF4BE" w:rsidR="00510EE5" w:rsidRPr="00990614" w:rsidRDefault="00510EE5" w:rsidP="00510EE5">
            <w:pPr>
              <w:jc w:val="center"/>
              <w:rPr>
                <w:rFonts w:ascii="Times New Roman" w:hAnsi="Times New Roman"/>
                <w:b/>
                <w:sz w:val="18"/>
                <w:szCs w:val="18"/>
              </w:rPr>
            </w:pPr>
            <w:r w:rsidRPr="00990614">
              <w:rPr>
                <w:rFonts w:ascii="Times New Roman" w:hAnsi="Times New Roman"/>
                <w:b/>
                <w:sz w:val="18"/>
                <w:szCs w:val="18"/>
              </w:rPr>
              <w:t>Ценные бумаги</w:t>
            </w:r>
          </w:p>
        </w:tc>
      </w:tr>
      <w:tr w:rsidR="00510EE5" w:rsidRPr="00990614" w14:paraId="2DAB2A3C" w14:textId="7C2E0346" w:rsidTr="00510EE5">
        <w:tc>
          <w:tcPr>
            <w:tcW w:w="595" w:type="dxa"/>
          </w:tcPr>
          <w:p w14:paraId="6AC64E6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w:t>
            </w:r>
          </w:p>
        </w:tc>
        <w:tc>
          <w:tcPr>
            <w:tcW w:w="2382" w:type="dxa"/>
          </w:tcPr>
          <w:p w14:paraId="1635305C" w14:textId="046F2861"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4BB1C63" w14:textId="08ED6480"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ABJA Investment Co. Pte. Ltd</w:t>
            </w:r>
          </w:p>
        </w:tc>
        <w:tc>
          <w:tcPr>
            <w:tcW w:w="2126" w:type="dxa"/>
          </w:tcPr>
          <w:p w14:paraId="293CE0C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XS1090889947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86F6F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85</w:t>
            </w:r>
          </w:p>
        </w:tc>
      </w:tr>
      <w:tr w:rsidR="00510EE5" w:rsidRPr="00990614" w14:paraId="5654A594" w14:textId="21821FFB" w:rsidTr="00510EE5">
        <w:tc>
          <w:tcPr>
            <w:tcW w:w="595" w:type="dxa"/>
          </w:tcPr>
          <w:p w14:paraId="1A7FFA8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2</w:t>
            </w:r>
          </w:p>
        </w:tc>
        <w:tc>
          <w:tcPr>
            <w:tcW w:w="2382" w:type="dxa"/>
          </w:tcPr>
          <w:p w14:paraId="6913B682" w14:textId="0498A6AF"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42CD5C3B" w14:textId="118CFEB2"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Adecoagro</w:t>
            </w:r>
            <w:proofErr w:type="spellEnd"/>
            <w:r w:rsidRPr="00990614">
              <w:rPr>
                <w:rFonts w:ascii="Times New Roman" w:hAnsi="Times New Roman"/>
                <w:sz w:val="18"/>
                <w:szCs w:val="18"/>
              </w:rPr>
              <w:t xml:space="preserve"> S.A.</w:t>
            </w:r>
          </w:p>
        </w:tc>
        <w:tc>
          <w:tcPr>
            <w:tcW w:w="2126" w:type="dxa"/>
          </w:tcPr>
          <w:p w14:paraId="5B580FA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USL00849AA47</w:t>
            </w:r>
          </w:p>
          <w:p w14:paraId="5C5CAFA3"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CAEEB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546375C9" w14:textId="793FFF30" w:rsidTr="00510EE5">
        <w:tc>
          <w:tcPr>
            <w:tcW w:w="595" w:type="dxa"/>
          </w:tcPr>
          <w:p w14:paraId="6AF973E5" w14:textId="18DBAA2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rPr>
              <w:t>3</w:t>
            </w:r>
          </w:p>
        </w:tc>
        <w:tc>
          <w:tcPr>
            <w:tcW w:w="2382" w:type="dxa"/>
          </w:tcPr>
          <w:p w14:paraId="67227528" w14:textId="772778E9"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76036D36" w14:textId="6DAB7E8A"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Camposol</w:t>
            </w:r>
            <w:proofErr w:type="spellEnd"/>
            <w:r w:rsidRPr="00990614">
              <w:rPr>
                <w:rFonts w:ascii="Times New Roman" w:hAnsi="Times New Roman"/>
                <w:sz w:val="18"/>
                <w:szCs w:val="18"/>
              </w:rPr>
              <w:t xml:space="preserve"> S.A.</w:t>
            </w:r>
          </w:p>
        </w:tc>
        <w:tc>
          <w:tcPr>
            <w:tcW w:w="2126" w:type="dxa"/>
            <w:tcBorders>
              <w:bottom w:val="single" w:sz="4" w:space="0" w:color="auto"/>
            </w:tcBorders>
          </w:tcPr>
          <w:p w14:paraId="7C81A9C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USP19189AE26</w:t>
            </w:r>
          </w:p>
          <w:p w14:paraId="155B0632"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0969F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78045C46" w14:textId="768C74FE" w:rsidTr="00510EE5">
        <w:tc>
          <w:tcPr>
            <w:tcW w:w="595" w:type="dxa"/>
            <w:tcBorders>
              <w:top w:val="single" w:sz="4" w:space="0" w:color="auto"/>
              <w:left w:val="single" w:sz="4" w:space="0" w:color="auto"/>
              <w:bottom w:val="single" w:sz="4" w:space="0" w:color="auto"/>
              <w:right w:val="single" w:sz="4" w:space="0" w:color="auto"/>
            </w:tcBorders>
          </w:tcPr>
          <w:p w14:paraId="3FB6148A" w14:textId="314F0727" w:rsidR="00510EE5" w:rsidRPr="00990614" w:rsidRDefault="00127655" w:rsidP="00923D27">
            <w:pPr>
              <w:jc w:val="both"/>
              <w:rPr>
                <w:rFonts w:ascii="Times New Roman" w:hAnsi="Times New Roman"/>
                <w:sz w:val="18"/>
                <w:szCs w:val="18"/>
              </w:rPr>
            </w:pPr>
            <w:r>
              <w:rPr>
                <w:rFonts w:ascii="Times New Roman" w:hAnsi="Times New Roman"/>
                <w:sz w:val="18"/>
                <w:szCs w:val="18"/>
              </w:rPr>
              <w:t>4</w:t>
            </w:r>
          </w:p>
        </w:tc>
        <w:tc>
          <w:tcPr>
            <w:tcW w:w="2382" w:type="dxa"/>
            <w:tcBorders>
              <w:top w:val="single" w:sz="4" w:space="0" w:color="auto"/>
              <w:left w:val="single" w:sz="4" w:space="0" w:color="auto"/>
              <w:bottom w:val="single" w:sz="4" w:space="0" w:color="auto"/>
              <w:right w:val="single" w:sz="4" w:space="0" w:color="auto"/>
            </w:tcBorders>
          </w:tcPr>
          <w:p w14:paraId="4585C473" w14:textId="6816B27C"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left w:val="single" w:sz="4" w:space="0" w:color="auto"/>
              <w:bottom w:val="single" w:sz="4" w:space="0" w:color="auto"/>
              <w:right w:val="single" w:sz="4" w:space="0" w:color="auto"/>
            </w:tcBorders>
          </w:tcPr>
          <w:p w14:paraId="50EFCC70" w14:textId="3072F74B"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Drax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Finco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plc</w:t>
            </w:r>
            <w:proofErr w:type="spellEnd"/>
          </w:p>
        </w:tc>
        <w:tc>
          <w:tcPr>
            <w:tcW w:w="2126" w:type="dxa"/>
            <w:tcBorders>
              <w:top w:val="single" w:sz="4" w:space="0" w:color="auto"/>
              <w:left w:val="single" w:sz="4" w:space="0" w:color="auto"/>
              <w:bottom w:val="single" w:sz="4" w:space="0" w:color="auto"/>
              <w:right w:val="single" w:sz="4" w:space="0" w:color="auto"/>
            </w:tcBorders>
          </w:tcPr>
          <w:p w14:paraId="1A82B6E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USG28296AE42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AEDFE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185</w:t>
            </w:r>
          </w:p>
        </w:tc>
      </w:tr>
      <w:tr w:rsidR="00510EE5" w:rsidRPr="00990614" w14:paraId="19B9DB3B" w14:textId="63B4B588" w:rsidTr="00510EE5">
        <w:tc>
          <w:tcPr>
            <w:tcW w:w="595" w:type="dxa"/>
            <w:tcBorders>
              <w:top w:val="single" w:sz="4" w:space="0" w:color="auto"/>
            </w:tcBorders>
          </w:tcPr>
          <w:p w14:paraId="5A54D387" w14:textId="5B8EFB3D" w:rsidR="00510EE5" w:rsidRPr="00990614" w:rsidRDefault="00127655" w:rsidP="00923D27">
            <w:pPr>
              <w:jc w:val="both"/>
              <w:rPr>
                <w:rFonts w:ascii="Times New Roman" w:hAnsi="Times New Roman"/>
                <w:sz w:val="18"/>
                <w:szCs w:val="18"/>
              </w:rPr>
            </w:pPr>
            <w:r>
              <w:rPr>
                <w:rFonts w:ascii="Times New Roman" w:hAnsi="Times New Roman"/>
                <w:sz w:val="18"/>
                <w:szCs w:val="18"/>
              </w:rPr>
              <w:t>5</w:t>
            </w:r>
          </w:p>
        </w:tc>
        <w:tc>
          <w:tcPr>
            <w:tcW w:w="2382" w:type="dxa"/>
            <w:tcBorders>
              <w:top w:val="single" w:sz="4" w:space="0" w:color="auto"/>
            </w:tcBorders>
          </w:tcPr>
          <w:p w14:paraId="7E5B760B" w14:textId="7D549CF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tcBorders>
          </w:tcPr>
          <w:p w14:paraId="59B69153" w14:textId="37CE3F3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Ecopetrol</w:t>
            </w:r>
            <w:proofErr w:type="spellEnd"/>
            <w:r w:rsidRPr="00990614">
              <w:rPr>
                <w:rFonts w:ascii="Times New Roman" w:hAnsi="Times New Roman"/>
                <w:sz w:val="18"/>
                <w:szCs w:val="18"/>
              </w:rPr>
              <w:t xml:space="preserve"> S.A.</w:t>
            </w:r>
          </w:p>
        </w:tc>
        <w:tc>
          <w:tcPr>
            <w:tcW w:w="2126" w:type="dxa"/>
            <w:tcBorders>
              <w:top w:val="single" w:sz="4" w:space="0" w:color="auto"/>
            </w:tcBorders>
          </w:tcPr>
          <w:p w14:paraId="4BF1EFF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US279158AL39</w:t>
            </w:r>
          </w:p>
          <w:p w14:paraId="1B8F231C" w14:textId="77777777" w:rsidR="00510EE5" w:rsidRPr="00990614" w:rsidRDefault="00510EE5" w:rsidP="00923D27">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4296E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70</w:t>
            </w:r>
          </w:p>
        </w:tc>
      </w:tr>
      <w:tr w:rsidR="00510EE5" w:rsidRPr="00990614" w14:paraId="62DAE961" w14:textId="22E3A942" w:rsidTr="00510EE5">
        <w:tc>
          <w:tcPr>
            <w:tcW w:w="595" w:type="dxa"/>
          </w:tcPr>
          <w:p w14:paraId="0A1C34D0" w14:textId="165FC9F6" w:rsidR="00510EE5" w:rsidRPr="00990614" w:rsidRDefault="00127655" w:rsidP="00923D27">
            <w:pPr>
              <w:jc w:val="both"/>
              <w:rPr>
                <w:rFonts w:ascii="Times New Roman" w:hAnsi="Times New Roman"/>
                <w:sz w:val="18"/>
                <w:szCs w:val="18"/>
              </w:rPr>
            </w:pPr>
            <w:r>
              <w:rPr>
                <w:rFonts w:ascii="Times New Roman" w:hAnsi="Times New Roman"/>
                <w:sz w:val="18"/>
                <w:szCs w:val="18"/>
              </w:rPr>
              <w:t>6</w:t>
            </w:r>
          </w:p>
        </w:tc>
        <w:tc>
          <w:tcPr>
            <w:tcW w:w="2382" w:type="dxa"/>
          </w:tcPr>
          <w:p w14:paraId="61828FA6" w14:textId="7CC6D3E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0B9B6891" w14:textId="15CC8121"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Health and Happiness (H&amp;H) International Holdings Limited</w:t>
            </w:r>
          </w:p>
        </w:tc>
        <w:tc>
          <w:tcPr>
            <w:tcW w:w="2126" w:type="dxa"/>
          </w:tcPr>
          <w:p w14:paraId="64073DF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XS2067255328</w:t>
            </w:r>
          </w:p>
          <w:p w14:paraId="04E03A65"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2CE12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150</w:t>
            </w:r>
          </w:p>
        </w:tc>
      </w:tr>
      <w:tr w:rsidR="00510EE5" w:rsidRPr="00990614" w14:paraId="631DCD06" w14:textId="5F9D3924" w:rsidTr="00510EE5">
        <w:tc>
          <w:tcPr>
            <w:tcW w:w="595" w:type="dxa"/>
          </w:tcPr>
          <w:p w14:paraId="0338121F" w14:textId="0D028D38" w:rsidR="00510EE5" w:rsidRPr="00990614" w:rsidRDefault="00127655" w:rsidP="00923D27">
            <w:pPr>
              <w:jc w:val="both"/>
              <w:rPr>
                <w:rFonts w:ascii="Times New Roman" w:hAnsi="Times New Roman"/>
                <w:sz w:val="18"/>
                <w:szCs w:val="18"/>
              </w:rPr>
            </w:pPr>
            <w:r>
              <w:rPr>
                <w:rFonts w:ascii="Times New Roman" w:hAnsi="Times New Roman"/>
                <w:sz w:val="18"/>
                <w:szCs w:val="18"/>
              </w:rPr>
              <w:t>7</w:t>
            </w:r>
          </w:p>
        </w:tc>
        <w:tc>
          <w:tcPr>
            <w:tcW w:w="2382" w:type="dxa"/>
          </w:tcPr>
          <w:p w14:paraId="39D0A411" w14:textId="7B37CA7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5E9115ED" w14:textId="68CDCA2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Listrindo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Capital</w:t>
            </w:r>
            <w:proofErr w:type="spellEnd"/>
            <w:r w:rsidRPr="00990614">
              <w:rPr>
                <w:rFonts w:ascii="Times New Roman" w:hAnsi="Times New Roman"/>
                <w:sz w:val="18"/>
                <w:szCs w:val="18"/>
              </w:rPr>
              <w:t xml:space="preserve"> B.V.</w:t>
            </w:r>
          </w:p>
        </w:tc>
        <w:tc>
          <w:tcPr>
            <w:tcW w:w="2126" w:type="dxa"/>
          </w:tcPr>
          <w:p w14:paraId="7F03162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USN5276YAD87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47626C5"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26619FFD" w14:textId="578A767E" w:rsidTr="00510EE5">
        <w:tc>
          <w:tcPr>
            <w:tcW w:w="595" w:type="dxa"/>
          </w:tcPr>
          <w:p w14:paraId="094F3E31" w14:textId="790B5539" w:rsidR="00510EE5" w:rsidRPr="00990614" w:rsidRDefault="00127655" w:rsidP="00923D27">
            <w:pPr>
              <w:jc w:val="both"/>
              <w:rPr>
                <w:rFonts w:ascii="Times New Roman" w:hAnsi="Times New Roman"/>
                <w:sz w:val="18"/>
                <w:szCs w:val="18"/>
              </w:rPr>
            </w:pPr>
            <w:r>
              <w:rPr>
                <w:rFonts w:ascii="Times New Roman" w:hAnsi="Times New Roman"/>
                <w:sz w:val="18"/>
                <w:szCs w:val="18"/>
              </w:rPr>
              <w:t>8</w:t>
            </w:r>
          </w:p>
        </w:tc>
        <w:tc>
          <w:tcPr>
            <w:tcW w:w="2382" w:type="dxa"/>
          </w:tcPr>
          <w:p w14:paraId="7F52C3CA" w14:textId="57606133"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7ED68D40" w14:textId="1432E39D"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Methanex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Corporation</w:t>
            </w:r>
            <w:proofErr w:type="spellEnd"/>
          </w:p>
        </w:tc>
        <w:tc>
          <w:tcPr>
            <w:tcW w:w="2126" w:type="dxa"/>
          </w:tcPr>
          <w:p w14:paraId="07F5DEB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US59151KAL26</w:t>
            </w:r>
          </w:p>
          <w:p w14:paraId="7E6CEB50"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38C530D"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3ECD810F" w14:textId="2B53016C" w:rsidTr="00510EE5">
        <w:tc>
          <w:tcPr>
            <w:tcW w:w="595" w:type="dxa"/>
          </w:tcPr>
          <w:p w14:paraId="0A4383D5" w14:textId="64C66743" w:rsidR="00510EE5" w:rsidRPr="00990614" w:rsidRDefault="00127655" w:rsidP="00923D27">
            <w:pPr>
              <w:jc w:val="both"/>
              <w:rPr>
                <w:rFonts w:ascii="Times New Roman" w:hAnsi="Times New Roman"/>
                <w:sz w:val="18"/>
                <w:szCs w:val="18"/>
              </w:rPr>
            </w:pPr>
            <w:r>
              <w:rPr>
                <w:rFonts w:ascii="Times New Roman" w:hAnsi="Times New Roman"/>
                <w:sz w:val="18"/>
                <w:szCs w:val="18"/>
              </w:rPr>
              <w:t>9</w:t>
            </w:r>
          </w:p>
        </w:tc>
        <w:tc>
          <w:tcPr>
            <w:tcW w:w="2382" w:type="dxa"/>
          </w:tcPr>
          <w:p w14:paraId="75A99133" w14:textId="0DDB36C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3BDAF7E3" w14:textId="252E20B5"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Petroleos</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Mexicanos</w:t>
            </w:r>
            <w:proofErr w:type="spellEnd"/>
          </w:p>
        </w:tc>
        <w:tc>
          <w:tcPr>
            <w:tcW w:w="2126" w:type="dxa"/>
          </w:tcPr>
          <w:p w14:paraId="5A64A57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US71654QCG55</w:t>
            </w:r>
          </w:p>
          <w:p w14:paraId="622BC20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C0836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6DE1ED79" w14:textId="4D9E86CD" w:rsidTr="00510EE5">
        <w:tc>
          <w:tcPr>
            <w:tcW w:w="595" w:type="dxa"/>
          </w:tcPr>
          <w:p w14:paraId="1956F7A2" w14:textId="2331BE9D" w:rsidR="00510EE5" w:rsidRPr="00990614" w:rsidRDefault="00127655" w:rsidP="00923D27">
            <w:pPr>
              <w:jc w:val="both"/>
              <w:rPr>
                <w:rFonts w:ascii="Times New Roman" w:hAnsi="Times New Roman"/>
                <w:sz w:val="18"/>
                <w:szCs w:val="18"/>
              </w:rPr>
            </w:pPr>
            <w:r>
              <w:rPr>
                <w:rFonts w:ascii="Times New Roman" w:hAnsi="Times New Roman"/>
                <w:sz w:val="18"/>
                <w:szCs w:val="18"/>
              </w:rPr>
              <w:t>10</w:t>
            </w:r>
          </w:p>
        </w:tc>
        <w:tc>
          <w:tcPr>
            <w:tcW w:w="2382" w:type="dxa"/>
          </w:tcPr>
          <w:p w14:paraId="21C5763F" w14:textId="27FAF6CC"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7610806" w14:textId="6966A499"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 xml:space="preserve">Total Play </w:t>
            </w:r>
            <w:proofErr w:type="spellStart"/>
            <w:r w:rsidRPr="00990614">
              <w:rPr>
                <w:rFonts w:ascii="Times New Roman" w:hAnsi="Times New Roman"/>
                <w:sz w:val="18"/>
                <w:szCs w:val="18"/>
                <w:lang w:val="en-US"/>
              </w:rPr>
              <w:t>Telecomunicaciones</w:t>
            </w:r>
            <w:proofErr w:type="spellEnd"/>
            <w:r w:rsidRPr="00990614">
              <w:rPr>
                <w:rFonts w:ascii="Times New Roman" w:hAnsi="Times New Roman"/>
                <w:sz w:val="18"/>
                <w:szCs w:val="18"/>
                <w:lang w:val="en-US"/>
              </w:rPr>
              <w:t>, S.A. de C.V.</w:t>
            </w:r>
          </w:p>
        </w:tc>
        <w:tc>
          <w:tcPr>
            <w:tcW w:w="2126" w:type="dxa"/>
          </w:tcPr>
          <w:p w14:paraId="407DA8D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USP9190NAB93</w:t>
            </w:r>
          </w:p>
          <w:p w14:paraId="2FC3381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4AB69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46F1822A" w14:textId="64DE9BAA" w:rsidTr="00510EE5">
        <w:tc>
          <w:tcPr>
            <w:tcW w:w="595" w:type="dxa"/>
          </w:tcPr>
          <w:p w14:paraId="0F602C54" w14:textId="43AF7584" w:rsidR="00510EE5" w:rsidRPr="00990614" w:rsidRDefault="00127655" w:rsidP="00923D27">
            <w:pPr>
              <w:jc w:val="both"/>
              <w:rPr>
                <w:rFonts w:ascii="Times New Roman" w:hAnsi="Times New Roman"/>
                <w:sz w:val="18"/>
                <w:szCs w:val="18"/>
              </w:rPr>
            </w:pPr>
            <w:r>
              <w:rPr>
                <w:rFonts w:ascii="Times New Roman" w:hAnsi="Times New Roman"/>
                <w:sz w:val="18"/>
                <w:szCs w:val="18"/>
              </w:rPr>
              <w:t>11</w:t>
            </w:r>
          </w:p>
        </w:tc>
        <w:tc>
          <w:tcPr>
            <w:tcW w:w="2382" w:type="dxa"/>
          </w:tcPr>
          <w:p w14:paraId="16542588" w14:textId="5546AE3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1A343E96" w14:textId="2F56219C"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Turk</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Telekomunikasyon</w:t>
            </w:r>
            <w:proofErr w:type="spellEnd"/>
            <w:r w:rsidRPr="00990614">
              <w:rPr>
                <w:rFonts w:ascii="Times New Roman" w:hAnsi="Times New Roman"/>
                <w:sz w:val="18"/>
                <w:szCs w:val="18"/>
              </w:rPr>
              <w:t xml:space="preserve"> A.S.</w:t>
            </w:r>
          </w:p>
        </w:tc>
        <w:tc>
          <w:tcPr>
            <w:tcW w:w="2126" w:type="dxa"/>
          </w:tcPr>
          <w:p w14:paraId="6151CD24"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XS1028951264</w:t>
            </w:r>
          </w:p>
          <w:p w14:paraId="1A37D75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4BEDD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125</w:t>
            </w:r>
          </w:p>
        </w:tc>
      </w:tr>
      <w:tr w:rsidR="00510EE5" w:rsidRPr="00990614" w14:paraId="2BFB29C1" w14:textId="5CCBA8E2" w:rsidTr="00510EE5">
        <w:tc>
          <w:tcPr>
            <w:tcW w:w="595" w:type="dxa"/>
          </w:tcPr>
          <w:p w14:paraId="3A1B4F5D" w14:textId="3D462E81" w:rsidR="00510EE5" w:rsidRPr="00990614" w:rsidRDefault="00127655" w:rsidP="00923D27">
            <w:pPr>
              <w:jc w:val="both"/>
              <w:rPr>
                <w:rFonts w:ascii="Times New Roman" w:hAnsi="Times New Roman"/>
                <w:sz w:val="18"/>
                <w:szCs w:val="18"/>
              </w:rPr>
            </w:pPr>
            <w:r>
              <w:rPr>
                <w:rFonts w:ascii="Times New Roman" w:hAnsi="Times New Roman"/>
                <w:sz w:val="18"/>
                <w:szCs w:val="18"/>
              </w:rPr>
              <w:t>12</w:t>
            </w:r>
          </w:p>
        </w:tc>
        <w:tc>
          <w:tcPr>
            <w:tcW w:w="2382" w:type="dxa"/>
          </w:tcPr>
          <w:p w14:paraId="22A993F9" w14:textId="2506D97A"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256BCF77" w14:textId="35308D4D" w:rsidR="00510EE5" w:rsidRPr="00990614" w:rsidRDefault="00510EE5" w:rsidP="00EA7158">
            <w:pPr>
              <w:rPr>
                <w:rFonts w:ascii="Times New Roman" w:hAnsi="Times New Roman"/>
                <w:sz w:val="18"/>
                <w:szCs w:val="18"/>
                <w:lang w:val="en-US"/>
              </w:rPr>
            </w:pPr>
            <w:proofErr w:type="spellStart"/>
            <w:r w:rsidRPr="00990614">
              <w:rPr>
                <w:rFonts w:ascii="Times New Roman" w:hAnsi="Times New Roman"/>
                <w:sz w:val="18"/>
                <w:szCs w:val="18"/>
                <w:lang w:val="en-US"/>
              </w:rPr>
              <w:t>Turkcell</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Iletisim</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Hizmetleri</w:t>
            </w:r>
            <w:proofErr w:type="spellEnd"/>
            <w:r w:rsidRPr="00990614">
              <w:rPr>
                <w:rFonts w:ascii="Times New Roman" w:hAnsi="Times New Roman"/>
                <w:sz w:val="18"/>
                <w:szCs w:val="18"/>
                <w:lang w:val="en-US"/>
              </w:rPr>
              <w:t xml:space="preserve"> A.S.</w:t>
            </w:r>
          </w:p>
        </w:tc>
        <w:tc>
          <w:tcPr>
            <w:tcW w:w="2126" w:type="dxa"/>
          </w:tcPr>
          <w:p w14:paraId="3402D48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XS1298711729</w:t>
            </w:r>
          </w:p>
          <w:p w14:paraId="6B9F559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A478CC"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130</w:t>
            </w:r>
          </w:p>
        </w:tc>
      </w:tr>
      <w:tr w:rsidR="00510EE5" w:rsidRPr="00990614" w14:paraId="0F136801" w14:textId="7DEE1C6B" w:rsidTr="00510EE5">
        <w:tc>
          <w:tcPr>
            <w:tcW w:w="595" w:type="dxa"/>
            <w:tcBorders>
              <w:bottom w:val="single" w:sz="4" w:space="0" w:color="auto"/>
            </w:tcBorders>
          </w:tcPr>
          <w:p w14:paraId="5D7D9FC9" w14:textId="13B09F5B" w:rsidR="00510EE5" w:rsidRPr="00990614" w:rsidRDefault="00127655" w:rsidP="00923D27">
            <w:pPr>
              <w:jc w:val="both"/>
              <w:rPr>
                <w:rFonts w:ascii="Times New Roman" w:hAnsi="Times New Roman"/>
                <w:sz w:val="18"/>
                <w:szCs w:val="18"/>
              </w:rPr>
            </w:pPr>
            <w:r>
              <w:rPr>
                <w:rFonts w:ascii="Times New Roman" w:hAnsi="Times New Roman"/>
                <w:sz w:val="18"/>
                <w:szCs w:val="18"/>
              </w:rPr>
              <w:t>13</w:t>
            </w:r>
          </w:p>
        </w:tc>
        <w:tc>
          <w:tcPr>
            <w:tcW w:w="2382" w:type="dxa"/>
            <w:tcBorders>
              <w:bottom w:val="single" w:sz="4" w:space="0" w:color="auto"/>
            </w:tcBorders>
          </w:tcPr>
          <w:p w14:paraId="00816D18" w14:textId="2C43D804"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25C648BF" w14:textId="5E9E787E"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Ulker</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Biskuvi</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Sanayi</w:t>
            </w:r>
            <w:proofErr w:type="spellEnd"/>
            <w:r w:rsidRPr="00990614">
              <w:rPr>
                <w:rFonts w:ascii="Times New Roman" w:hAnsi="Times New Roman"/>
                <w:sz w:val="18"/>
                <w:szCs w:val="18"/>
              </w:rPr>
              <w:t xml:space="preserve"> AS</w:t>
            </w:r>
          </w:p>
        </w:tc>
        <w:tc>
          <w:tcPr>
            <w:tcW w:w="2126" w:type="dxa"/>
            <w:tcBorders>
              <w:bottom w:val="single" w:sz="4" w:space="0" w:color="auto"/>
            </w:tcBorders>
          </w:tcPr>
          <w:p w14:paraId="42E1842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XS2241387500</w:t>
            </w:r>
          </w:p>
          <w:p w14:paraId="6097B1EB"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9177D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137261D7" w14:textId="544C97BB" w:rsidTr="00510EE5">
        <w:tc>
          <w:tcPr>
            <w:tcW w:w="595" w:type="dxa"/>
            <w:tcBorders>
              <w:top w:val="single" w:sz="4" w:space="0" w:color="auto"/>
              <w:left w:val="single" w:sz="4" w:space="0" w:color="auto"/>
              <w:bottom w:val="single" w:sz="4" w:space="0" w:color="auto"/>
              <w:right w:val="single" w:sz="4" w:space="0" w:color="auto"/>
            </w:tcBorders>
          </w:tcPr>
          <w:p w14:paraId="7D0B8681" w14:textId="1B574CC3" w:rsidR="00510EE5" w:rsidRPr="00990614" w:rsidRDefault="00127655" w:rsidP="00923D27">
            <w:pPr>
              <w:jc w:val="both"/>
              <w:rPr>
                <w:rFonts w:ascii="Times New Roman" w:hAnsi="Times New Roman"/>
                <w:sz w:val="18"/>
                <w:szCs w:val="18"/>
              </w:rPr>
            </w:pPr>
            <w:r>
              <w:rPr>
                <w:rFonts w:ascii="Times New Roman" w:hAnsi="Times New Roman"/>
                <w:sz w:val="18"/>
                <w:szCs w:val="18"/>
              </w:rPr>
              <w:t>14</w:t>
            </w:r>
          </w:p>
        </w:tc>
        <w:tc>
          <w:tcPr>
            <w:tcW w:w="2382" w:type="dxa"/>
            <w:tcBorders>
              <w:top w:val="single" w:sz="4" w:space="0" w:color="auto"/>
              <w:left w:val="single" w:sz="4" w:space="0" w:color="auto"/>
              <w:bottom w:val="single" w:sz="4" w:space="0" w:color="auto"/>
              <w:right w:val="single" w:sz="4" w:space="0" w:color="auto"/>
            </w:tcBorders>
          </w:tcPr>
          <w:p w14:paraId="1EC1BEF9" w14:textId="7FB07FE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14:paraId="3E33FB0C" w14:textId="339A962B" w:rsidR="00510EE5" w:rsidRPr="00990614" w:rsidRDefault="00510EE5" w:rsidP="00EA7158">
            <w:pPr>
              <w:rPr>
                <w:rFonts w:ascii="Times New Roman" w:hAnsi="Times New Roman"/>
                <w:sz w:val="18"/>
                <w:szCs w:val="18"/>
              </w:rPr>
            </w:pPr>
            <w:r w:rsidRPr="00990614">
              <w:rPr>
                <w:rFonts w:ascii="Times New Roman" w:hAnsi="Times New Roman"/>
                <w:sz w:val="18"/>
                <w:szCs w:val="18"/>
              </w:rPr>
              <w:t>ОФЗ-ПД 26242 29/08/29</w:t>
            </w:r>
          </w:p>
        </w:tc>
        <w:tc>
          <w:tcPr>
            <w:tcW w:w="2126" w:type="dxa"/>
            <w:tcBorders>
              <w:top w:val="single" w:sz="4" w:space="0" w:color="auto"/>
              <w:left w:val="single" w:sz="4" w:space="0" w:color="auto"/>
              <w:bottom w:val="single" w:sz="4" w:space="0" w:color="auto"/>
              <w:right w:val="single" w:sz="4" w:space="0" w:color="auto"/>
            </w:tcBorders>
          </w:tcPr>
          <w:p w14:paraId="6B32E2AF" w14:textId="637666B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RU000A105RV3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2F3FEC" w14:textId="24A21E36" w:rsidR="00510EE5" w:rsidRPr="00990614" w:rsidRDefault="00A37834" w:rsidP="00923D27">
            <w:pPr>
              <w:jc w:val="both"/>
              <w:rPr>
                <w:rFonts w:ascii="Times New Roman" w:hAnsi="Times New Roman"/>
                <w:sz w:val="18"/>
                <w:szCs w:val="18"/>
              </w:rPr>
            </w:pPr>
            <w:r>
              <w:rPr>
                <w:rFonts w:ascii="Times New Roman" w:hAnsi="Times New Roman"/>
                <w:sz w:val="18"/>
                <w:szCs w:val="18"/>
              </w:rPr>
              <w:t>13800</w:t>
            </w:r>
          </w:p>
        </w:tc>
      </w:tr>
    </w:tbl>
    <w:p w14:paraId="46203152" w14:textId="6FB24735" w:rsidR="001B77FC" w:rsidRPr="00CD7E78" w:rsidRDefault="001B77FC" w:rsidP="00CD7E78">
      <w:pPr>
        <w:pStyle w:val="afa"/>
        <w:widowControl w:val="0"/>
        <w:numPr>
          <w:ilvl w:val="0"/>
          <w:numId w:val="42"/>
        </w:numPr>
        <w:spacing w:before="220"/>
        <w:jc w:val="both"/>
        <w:rPr>
          <w:rFonts w:eastAsiaTheme="minorEastAsia"/>
          <w:sz w:val="22"/>
          <w:szCs w:val="22"/>
        </w:rPr>
      </w:pPr>
      <w:r w:rsidRPr="00CD7E78">
        <w:rPr>
          <w:sz w:val="22"/>
          <w:szCs w:val="22"/>
        </w:rPr>
        <w:t>Права требования из договоров, заключенных для целей доверительного управления в отношении указанных активов</w:t>
      </w:r>
      <w:r>
        <w:rPr>
          <w:sz w:val="22"/>
          <w:szCs w:val="22"/>
        </w:rPr>
        <w:t>: дебиторская задолженность.</w:t>
      </w:r>
    </w:p>
    <w:p w14:paraId="38D33FC6" w14:textId="77777777" w:rsidR="00423A24" w:rsidRDefault="00423A24" w:rsidP="00CD7E78">
      <w:pPr>
        <w:ind w:left="767"/>
        <w:jc w:val="both"/>
        <w:rPr>
          <w:color w:val="1F4E79"/>
          <w:sz w:val="22"/>
          <w:szCs w:val="22"/>
        </w:rPr>
      </w:pPr>
    </w:p>
    <w:p w14:paraId="5E60B976" w14:textId="4FF3D80A" w:rsidR="006D4D1E" w:rsidRPr="00CD7E78" w:rsidRDefault="006D4D1E" w:rsidP="006D4D1E">
      <w:pPr>
        <w:ind w:firstLine="407"/>
        <w:jc w:val="both"/>
        <w:rPr>
          <w:color w:val="000000"/>
          <w:sz w:val="22"/>
          <w:szCs w:val="22"/>
          <w:lang w:eastAsia="ru-RU"/>
        </w:rPr>
      </w:pPr>
      <w:r w:rsidRPr="00CD7E78">
        <w:rPr>
          <w:color w:val="000000"/>
          <w:sz w:val="22"/>
          <w:szCs w:val="22"/>
        </w:rPr>
        <w:t>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валютных облигаций», составленной по состоянию</w:t>
      </w:r>
      <w:r w:rsidR="00D97BF0">
        <w:rPr>
          <w:color w:val="000000"/>
          <w:sz w:val="22"/>
          <w:szCs w:val="22"/>
        </w:rPr>
        <w:t xml:space="preserve"> на 12.12</w:t>
      </w:r>
      <w:r w:rsidRPr="00CD7E78">
        <w:rPr>
          <w:color w:val="000000"/>
          <w:sz w:val="22"/>
          <w:szCs w:val="22"/>
        </w:rPr>
        <w:t xml:space="preserve">.23 и размещенной на сайте управляющей компании </w:t>
      </w:r>
      <w:hyperlink r:id="rId17" w:history="1">
        <w:r w:rsidRPr="00351003">
          <w:rPr>
            <w:rStyle w:val="af9"/>
            <w:color w:val="000000"/>
            <w:sz w:val="22"/>
            <w:szCs w:val="22"/>
            <w:u w:val="none"/>
          </w:rPr>
          <w:t>www.tkbip.ru</w:t>
        </w:r>
      </w:hyperlink>
      <w:r w:rsidRPr="00351003">
        <w:rPr>
          <w:color w:val="000000"/>
          <w:sz w:val="22"/>
          <w:szCs w:val="22"/>
        </w:rPr>
        <w:t>,</w:t>
      </w:r>
      <w:r w:rsidRPr="00CD7E78">
        <w:rPr>
          <w:color w:val="000000"/>
          <w:sz w:val="22"/>
          <w:szCs w:val="22"/>
        </w:rPr>
        <w:t xml:space="preserve"> передается дебиторская задолженность относительно которой в столбце «Примечание» указанной справки СЧА содержится информация «</w:t>
      </w:r>
      <w:r w:rsidR="00AE4C75">
        <w:rPr>
          <w:color w:val="000000"/>
          <w:sz w:val="22"/>
          <w:szCs w:val="22"/>
        </w:rPr>
        <w:t>Заблокированная д</w:t>
      </w:r>
      <w:r w:rsidRPr="00CD7E78">
        <w:rPr>
          <w:color w:val="000000"/>
          <w:sz w:val="22"/>
          <w:szCs w:val="22"/>
        </w:rPr>
        <w:t>ебиторская задолженность, передаваемая в оплату инвестиционных паев дополнительного фонда».</w:t>
      </w:r>
    </w:p>
    <w:p w14:paraId="454DDACF" w14:textId="04E447B0"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lastRenderedPageBreak/>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7B28B34B"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101D5869"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656C8C7A"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112DBA">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D97BF0">
        <w:rPr>
          <w:b/>
          <w:color w:val="000000" w:themeColor="text1"/>
          <w:sz w:val="22"/>
          <w:szCs w:val="22"/>
        </w:rPr>
        <w:t>12997</w:t>
      </w:r>
      <w:r w:rsidR="00112DBA" w:rsidRPr="00112DBA">
        <w:rPr>
          <w:b/>
          <w:color w:val="000000" w:themeColor="text1"/>
          <w:sz w:val="22"/>
          <w:szCs w:val="22"/>
        </w:rPr>
        <w:t>,</w:t>
      </w:r>
      <w:r w:rsidR="00D97BF0">
        <w:rPr>
          <w:b/>
          <w:color w:val="000000" w:themeColor="text1"/>
          <w:sz w:val="22"/>
          <w:szCs w:val="22"/>
        </w:rPr>
        <w:t>63</w:t>
      </w:r>
      <w:r w:rsidR="00112DBA" w:rsidRPr="00112DBA">
        <w:rPr>
          <w:b/>
          <w:color w:val="000000" w:themeColor="text1"/>
          <w:sz w:val="22"/>
          <w:szCs w:val="22"/>
        </w:rPr>
        <w:t xml:space="preserve"> </w:t>
      </w:r>
      <w:r w:rsidRPr="00112DBA">
        <w:rPr>
          <w:b/>
          <w:color w:val="000000" w:themeColor="text1"/>
          <w:sz w:val="22"/>
          <w:szCs w:val="22"/>
        </w:rPr>
        <w:t>руб</w:t>
      </w:r>
      <w:r w:rsidR="00112DBA" w:rsidRPr="00112DBA">
        <w:rPr>
          <w:b/>
          <w:color w:val="000000" w:themeColor="text1"/>
          <w:sz w:val="22"/>
          <w:szCs w:val="22"/>
        </w:rPr>
        <w:t>л</w:t>
      </w:r>
      <w:r w:rsidR="00112DBA">
        <w:rPr>
          <w:b/>
          <w:color w:val="000000" w:themeColor="text1"/>
          <w:sz w:val="22"/>
          <w:szCs w:val="22"/>
        </w:rPr>
        <w:t>ей</w:t>
      </w:r>
      <w:r w:rsidR="00112DBA">
        <w:rPr>
          <w:color w:val="000000" w:themeColor="text1"/>
          <w:sz w:val="22"/>
          <w:szCs w:val="22"/>
        </w:rPr>
        <w:t xml:space="preserve"> (</w:t>
      </w:r>
      <w:r w:rsidR="00D97BF0">
        <w:rPr>
          <w:color w:val="000000" w:themeColor="text1"/>
          <w:sz w:val="22"/>
          <w:szCs w:val="22"/>
        </w:rPr>
        <w:t>Двенадцать</w:t>
      </w:r>
      <w:r w:rsidR="00112DBA">
        <w:rPr>
          <w:color w:val="000000" w:themeColor="text1"/>
          <w:sz w:val="22"/>
          <w:szCs w:val="22"/>
        </w:rPr>
        <w:t xml:space="preserve"> тысяч </w:t>
      </w:r>
      <w:r w:rsidR="009C4BA6">
        <w:rPr>
          <w:color w:val="000000" w:themeColor="text1"/>
          <w:sz w:val="22"/>
          <w:szCs w:val="22"/>
        </w:rPr>
        <w:t>девятьсот девяносто семь рублей</w:t>
      </w:r>
      <w:r w:rsidR="00112DBA">
        <w:rPr>
          <w:color w:val="000000" w:themeColor="text1"/>
          <w:sz w:val="22"/>
          <w:szCs w:val="22"/>
        </w:rPr>
        <w:t xml:space="preserve"> </w:t>
      </w:r>
      <w:r w:rsidR="009C4BA6">
        <w:rPr>
          <w:color w:val="000000" w:themeColor="text1"/>
          <w:sz w:val="22"/>
          <w:szCs w:val="22"/>
        </w:rPr>
        <w:t>шестьдесят три</w:t>
      </w:r>
      <w:r w:rsidR="00112DBA">
        <w:rPr>
          <w:color w:val="000000" w:themeColor="text1"/>
          <w:sz w:val="22"/>
          <w:szCs w:val="22"/>
        </w:rPr>
        <w:t xml:space="preserve"> копейки)</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3609819A" w:rsidR="00790CE1"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F7888C" w:rsidR="0056745F" w:rsidRDefault="0056745F" w:rsidP="0056745F">
      <w:pPr>
        <w:autoSpaceDE w:val="0"/>
        <w:autoSpaceDN w:val="0"/>
        <w:adjustRightInd w:val="0"/>
        <w:spacing w:line="240" w:lineRule="exact"/>
        <w:jc w:val="center"/>
        <w:rPr>
          <w:rFonts w:eastAsiaTheme="minorEastAsia"/>
          <w:sz w:val="20"/>
          <w:szCs w:val="20"/>
          <w:lang w:eastAsia="ru-RU"/>
        </w:rPr>
      </w:pPr>
    </w:p>
    <w:p w14:paraId="6E3E6036" w14:textId="6C168FC6" w:rsidR="00D84F30" w:rsidRDefault="00D84F30" w:rsidP="0056745F">
      <w:pPr>
        <w:autoSpaceDE w:val="0"/>
        <w:autoSpaceDN w:val="0"/>
        <w:adjustRightInd w:val="0"/>
        <w:spacing w:line="240" w:lineRule="exact"/>
        <w:jc w:val="center"/>
        <w:rPr>
          <w:rFonts w:eastAsiaTheme="minorEastAsia"/>
          <w:sz w:val="20"/>
          <w:szCs w:val="20"/>
          <w:lang w:eastAsia="ru-RU"/>
        </w:rPr>
      </w:pPr>
    </w:p>
    <w:p w14:paraId="38967F4A" w14:textId="6D435ABC" w:rsidR="00D84F30" w:rsidRDefault="00D84F30" w:rsidP="0056745F">
      <w:pPr>
        <w:autoSpaceDE w:val="0"/>
        <w:autoSpaceDN w:val="0"/>
        <w:adjustRightInd w:val="0"/>
        <w:spacing w:line="240" w:lineRule="exact"/>
        <w:jc w:val="center"/>
        <w:rPr>
          <w:rFonts w:eastAsiaTheme="minorEastAsia"/>
          <w:sz w:val="20"/>
          <w:szCs w:val="20"/>
          <w:lang w:eastAsia="ru-RU"/>
        </w:rPr>
      </w:pPr>
    </w:p>
    <w:p w14:paraId="4BFCDC67" w14:textId="546649EF" w:rsidR="00D84F30" w:rsidRDefault="00D84F30" w:rsidP="0056745F">
      <w:pPr>
        <w:autoSpaceDE w:val="0"/>
        <w:autoSpaceDN w:val="0"/>
        <w:adjustRightInd w:val="0"/>
        <w:spacing w:line="240" w:lineRule="exact"/>
        <w:jc w:val="center"/>
        <w:rPr>
          <w:rFonts w:eastAsiaTheme="minorEastAsia"/>
          <w:sz w:val="20"/>
          <w:szCs w:val="20"/>
          <w:lang w:eastAsia="ru-RU"/>
        </w:rPr>
      </w:pPr>
    </w:p>
    <w:p w14:paraId="732F2DB6" w14:textId="77777777" w:rsidR="00D84F30" w:rsidRPr="0056745F" w:rsidRDefault="00D84F30"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lastRenderedPageBreak/>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5B4FD728"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D7B4CC5" w14:textId="204446D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F504A4">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90C7A">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7C318092"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4B6A49">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7777777" w:rsidR="0056745F" w:rsidRPr="00AF1735"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5D3A7CD8" w14:textId="6732C299"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lastRenderedPageBreak/>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313132" w:rsidRDefault="007C1DC8" w:rsidP="007C1DC8">
      <w:pPr>
        <w:pStyle w:val="Style24"/>
        <w:widowControl/>
        <w:spacing w:before="5" w:line="269" w:lineRule="exact"/>
        <w:rPr>
          <w:rStyle w:val="FontStyle68"/>
          <w:sz w:val="22"/>
          <w:szCs w:val="22"/>
        </w:rPr>
      </w:pPr>
      <w:r w:rsidRPr="00313132">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313132">
        <w:rPr>
          <w:rStyle w:val="FontStyle68"/>
          <w:sz w:val="22"/>
          <w:szCs w:val="22"/>
        </w:rPr>
        <w:t>и Агенту по   погашению инвестиционных паев (далее – Агент).</w:t>
      </w:r>
    </w:p>
    <w:p w14:paraId="26545A23" w14:textId="20FDF35F" w:rsidR="007C1DC8" w:rsidRPr="00313132" w:rsidRDefault="007C1DC8" w:rsidP="007C1DC8">
      <w:pPr>
        <w:pStyle w:val="Style24"/>
        <w:widowControl/>
        <w:spacing w:before="5" w:after="120" w:line="240" w:lineRule="exact"/>
        <w:rPr>
          <w:rStyle w:val="FontStyle68"/>
          <w:sz w:val="22"/>
          <w:szCs w:val="22"/>
        </w:rPr>
      </w:pPr>
      <w:r w:rsidRPr="00313132">
        <w:rPr>
          <w:rStyle w:val="FontStyle68"/>
          <w:sz w:val="22"/>
          <w:szCs w:val="22"/>
        </w:rPr>
        <w:t>Информация об Агенте рас</w:t>
      </w:r>
      <w:r w:rsidRPr="007C1DC8">
        <w:rPr>
          <w:rStyle w:val="FontStyle68"/>
          <w:sz w:val="22"/>
          <w:szCs w:val="22"/>
        </w:rPr>
        <w:t>крывается на официальном сайте у</w:t>
      </w:r>
      <w:r w:rsidRPr="00313132">
        <w:rPr>
          <w:rStyle w:val="FontStyle68"/>
          <w:sz w:val="22"/>
          <w:szCs w:val="22"/>
        </w:rPr>
        <w:t xml:space="preserve">правляющей компании в сети «Интернет» </w:t>
      </w:r>
      <w:hyperlink r:id="rId19" w:history="1">
        <w:r w:rsidRPr="0014637E">
          <w:rPr>
            <w:rStyle w:val="FontStyle68"/>
            <w:sz w:val="22"/>
            <w:szCs w:val="22"/>
            <w:lang w:val="en-US"/>
          </w:rPr>
          <w:t>https</w:t>
        </w:r>
        <w:r w:rsidRPr="0014637E">
          <w:rPr>
            <w:rStyle w:val="FontStyle68"/>
            <w:sz w:val="22"/>
            <w:szCs w:val="22"/>
          </w:rPr>
          <w:t>://</w:t>
        </w:r>
      </w:hyperlink>
      <w:r w:rsidRPr="0014637E">
        <w:rPr>
          <w:rStyle w:val="FontStyle68"/>
          <w:sz w:val="22"/>
          <w:szCs w:val="22"/>
          <w:lang w:val="en-US"/>
        </w:rPr>
        <w:t>www</w:t>
      </w:r>
      <w:r w:rsidRPr="0014637E">
        <w:rPr>
          <w:rStyle w:val="FontStyle68"/>
          <w:sz w:val="22"/>
          <w:szCs w:val="22"/>
        </w:rPr>
        <w:t>.</w:t>
      </w:r>
      <w:proofErr w:type="spellStart"/>
      <w:r w:rsidR="002E7492" w:rsidRPr="0014637E">
        <w:rPr>
          <w:rStyle w:val="FontStyle68"/>
          <w:sz w:val="22"/>
          <w:szCs w:val="22"/>
          <w:lang w:val="en-US"/>
        </w:rPr>
        <w:t>tkbip</w:t>
      </w:r>
      <w:proofErr w:type="spellEnd"/>
      <w:r w:rsidR="002E7492" w:rsidRPr="0014637E">
        <w:rPr>
          <w:rStyle w:val="FontStyle68"/>
          <w:sz w:val="22"/>
          <w:szCs w:val="22"/>
        </w:rPr>
        <w:t>.</w:t>
      </w:r>
      <w:proofErr w:type="spellStart"/>
      <w:r w:rsidR="002E7492" w:rsidRPr="0014637E">
        <w:rPr>
          <w:rStyle w:val="FontStyle68"/>
          <w:sz w:val="22"/>
          <w:szCs w:val="22"/>
          <w:lang w:val="en-US"/>
        </w:rPr>
        <w:t>ru</w:t>
      </w:r>
      <w:proofErr w:type="spellEnd"/>
      <w:r w:rsidRPr="00313132">
        <w:rPr>
          <w:rStyle w:val="FontStyle68"/>
          <w:sz w:val="22"/>
          <w:szCs w:val="22"/>
        </w:rPr>
        <w:t xml:space="preserve">, </w:t>
      </w:r>
      <w:r w:rsidR="00C17321">
        <w:rPr>
          <w:rStyle w:val="FontStyle68"/>
          <w:sz w:val="22"/>
          <w:szCs w:val="22"/>
        </w:rPr>
        <w:t>в соответствии с</w:t>
      </w:r>
      <w:r w:rsidRPr="00313132">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Pr="00747468"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313132">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w:t>
      </w:r>
      <w:r w:rsidRPr="0036710C">
        <w:rPr>
          <w:sz w:val="22"/>
          <w:szCs w:val="22"/>
        </w:rPr>
        <w:t xml:space="preserve">направляться </w:t>
      </w:r>
      <w:r w:rsidRPr="00790C7A">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313132">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lastRenderedPageBreak/>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313132">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313132">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61CFF4FA"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5A552EAB"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C17321">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54C846CD" w14:textId="259C8ACC" w:rsidR="000B0E08" w:rsidRDefault="00C17321"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464ED20" w:rsidR="0002077E" w:rsidRPr="000B0E08"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58.2. </w:t>
      </w:r>
      <w:r w:rsidR="0056745F" w:rsidRPr="000B0E08">
        <w:rPr>
          <w:rFonts w:eastAsiaTheme="minorEastAsia"/>
          <w:sz w:val="22"/>
          <w:szCs w:val="22"/>
        </w:rPr>
        <w:t>принятие решения об одновременном приостановлении погашения инвестиционных паев;</w:t>
      </w:r>
    </w:p>
    <w:p w14:paraId="79AC49F8" w14:textId="28A694FF" w:rsid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6E3C26AA" w:rsidR="0056745F" w:rsidRPr="001130BA"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1004BB0A" w:rsidR="0056745F" w:rsidRP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509C9AAB"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434CB1">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xml:space="preserve">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3F1467B"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w:t>
      </w:r>
      <w:r w:rsidRPr="00AB61F9">
        <w:rPr>
          <w:rFonts w:eastAsiaTheme="minorEastAsia"/>
          <w:sz w:val="22"/>
          <w:szCs w:val="22"/>
        </w:rPr>
        <w:lastRenderedPageBreak/>
        <w:t>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2C881281"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7B3AA717"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14292175"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5C6065F5" w:rsidR="005C7352" w:rsidRPr="00313132" w:rsidRDefault="0056745F" w:rsidP="00313132">
      <w:pPr>
        <w:pStyle w:val="afa"/>
        <w:numPr>
          <w:ilvl w:val="0"/>
          <w:numId w:val="38"/>
        </w:numPr>
        <w:tabs>
          <w:tab w:val="left" w:pos="1042"/>
        </w:tabs>
        <w:adjustRightInd w:val="0"/>
        <w:spacing w:before="19" w:line="259" w:lineRule="exact"/>
        <w:jc w:val="both"/>
        <w:rPr>
          <w:rFonts w:eastAsiaTheme="minorEastAsia"/>
          <w:sz w:val="22"/>
          <w:szCs w:val="22"/>
        </w:rPr>
      </w:pPr>
      <w:r w:rsidRPr="00313132">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313132">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313132">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313132">
        <w:rPr>
          <w:rFonts w:eastAsiaTheme="minorEastAsia"/>
          <w:sz w:val="22"/>
          <w:szCs w:val="22"/>
        </w:rPr>
        <w:t>екращении ф</w:t>
      </w:r>
      <w:r w:rsidR="0056745F" w:rsidRPr="00313132">
        <w:rPr>
          <w:rFonts w:eastAsiaTheme="minorEastAsia"/>
          <w:sz w:val="22"/>
          <w:szCs w:val="22"/>
        </w:rPr>
        <w:t xml:space="preserve">онда. </w:t>
      </w:r>
    </w:p>
    <w:p w14:paraId="136727A5" w14:textId="41EE32CB" w:rsidR="0056745F" w:rsidRPr="00313132" w:rsidRDefault="005C7352" w:rsidP="00313132">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313132">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313132">
        <w:rPr>
          <w:rFonts w:eastAsiaTheme="minorEastAsia"/>
          <w:strike/>
          <w:sz w:val="22"/>
          <w:szCs w:val="22"/>
        </w:rPr>
        <w:t>.</w:t>
      </w:r>
    </w:p>
    <w:p w14:paraId="4BDC427C" w14:textId="08F541FA"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7</w:t>
      </w:r>
      <w:r w:rsidRPr="007853D2">
        <w:rPr>
          <w:rFonts w:eastAsiaTheme="minorEastAsia"/>
          <w:sz w:val="22"/>
          <w:szCs w:val="22"/>
          <w:lang w:eastAsia="ru-RU"/>
        </w:rPr>
        <w:t>.</w:t>
      </w:r>
      <w:r w:rsidRPr="007853D2">
        <w:rPr>
          <w:rFonts w:eastAsiaTheme="minorEastAsia"/>
          <w:sz w:val="20"/>
          <w:szCs w:val="20"/>
          <w:lang w:eastAsia="ru-RU"/>
        </w:rPr>
        <w:t xml:space="preserve">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43F0B756"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04B63BD5"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5E2208D5"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42511E">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5AB9C4E5"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C36627"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1A329B4B"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4ACD15AF" w:rsidR="00B834E6" w:rsidRDefault="00B834E6" w:rsidP="00357B15">
      <w:pPr>
        <w:autoSpaceDE w:val="0"/>
        <w:autoSpaceDN w:val="0"/>
        <w:adjustRightInd w:val="0"/>
        <w:jc w:val="center"/>
        <w:outlineLvl w:val="0"/>
        <w:rPr>
          <w:b/>
          <w:sz w:val="22"/>
          <w:szCs w:val="22"/>
          <w:lang w:eastAsia="ru-RU"/>
        </w:rPr>
      </w:pPr>
    </w:p>
    <w:p w14:paraId="38C5A6C7" w14:textId="119A5591" w:rsidR="000C2A22" w:rsidRDefault="000C2A22" w:rsidP="00357B15">
      <w:pPr>
        <w:autoSpaceDE w:val="0"/>
        <w:autoSpaceDN w:val="0"/>
        <w:adjustRightInd w:val="0"/>
        <w:jc w:val="center"/>
        <w:outlineLvl w:val="0"/>
        <w:rPr>
          <w:b/>
          <w:sz w:val="22"/>
          <w:szCs w:val="22"/>
          <w:lang w:eastAsia="ru-RU"/>
        </w:rPr>
      </w:pPr>
    </w:p>
    <w:p w14:paraId="68D14855" w14:textId="66D3D8A5" w:rsidR="000C2A22" w:rsidRDefault="000C2A22" w:rsidP="00357B15">
      <w:pPr>
        <w:autoSpaceDE w:val="0"/>
        <w:autoSpaceDN w:val="0"/>
        <w:adjustRightInd w:val="0"/>
        <w:jc w:val="center"/>
        <w:outlineLvl w:val="0"/>
        <w:rPr>
          <w:b/>
          <w:sz w:val="22"/>
          <w:szCs w:val="22"/>
          <w:lang w:eastAsia="ru-RU"/>
        </w:rPr>
      </w:pPr>
    </w:p>
    <w:p w14:paraId="682B0FF9" w14:textId="050B3B16" w:rsidR="000C2A22" w:rsidRDefault="000C2A22" w:rsidP="00357B15">
      <w:pPr>
        <w:autoSpaceDE w:val="0"/>
        <w:autoSpaceDN w:val="0"/>
        <w:adjustRightInd w:val="0"/>
        <w:jc w:val="center"/>
        <w:outlineLvl w:val="0"/>
        <w:rPr>
          <w:b/>
          <w:sz w:val="22"/>
          <w:szCs w:val="22"/>
          <w:lang w:eastAsia="ru-RU"/>
        </w:rPr>
      </w:pPr>
    </w:p>
    <w:p w14:paraId="1AE6767D" w14:textId="77777777" w:rsidR="000C2A22" w:rsidRPr="00AA46EA" w:rsidRDefault="000C2A22"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18261A06" w:rsidR="00382D2A" w:rsidRPr="00382D2A" w:rsidRDefault="0042511E"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1,</w:t>
      </w:r>
      <w:r w:rsidR="00382D2A">
        <w:rPr>
          <w:sz w:val="22"/>
          <w:szCs w:val="22"/>
        </w:rPr>
        <w:t>3</w:t>
      </w:r>
      <w:r w:rsidR="00382D2A" w:rsidRPr="009C0119">
        <w:rPr>
          <w:sz w:val="22"/>
          <w:szCs w:val="22"/>
        </w:rPr>
        <w:t xml:space="preserve"> </w:t>
      </w:r>
      <w:r w:rsidR="00382D2A" w:rsidRPr="003725A9">
        <w:rPr>
          <w:sz w:val="22"/>
          <w:szCs w:val="22"/>
        </w:rPr>
        <w:t>(одна целая три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0,55 (ноль целых пятьдесят пять сотых)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lastRenderedPageBreak/>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736EBEBE" w:rsidR="00596F9E" w:rsidRPr="00596F9E" w:rsidRDefault="00401269"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401269">
        <w:rPr>
          <w:rFonts w:eastAsiaTheme="minorEastAsia"/>
          <w:color w:val="000000" w:themeColor="text1"/>
          <w:sz w:val="22"/>
          <w:szCs w:val="22"/>
          <w:lang w:eastAsia="ru-RU"/>
        </w:rPr>
        <w:t>1,85 (Одна целая одна восемьдесят пять сотых)</w:t>
      </w:r>
      <w:r>
        <w:rPr>
          <w:rFonts w:eastAsiaTheme="minorEastAsia"/>
          <w:color w:val="000000" w:themeColor="text1"/>
          <w:sz w:val="22"/>
          <w:szCs w:val="22"/>
          <w:lang w:eastAsia="ru-RU"/>
        </w:rPr>
        <w:t xml:space="preserve"> </w:t>
      </w:r>
      <w:r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2F91EB3" w:rsidR="009B7B4E" w:rsidRDefault="00EF32EA" w:rsidP="00997C5E">
      <w:pPr>
        <w:autoSpaceDE w:val="0"/>
        <w:autoSpaceDN w:val="0"/>
        <w:adjustRightInd w:val="0"/>
        <w:spacing w:before="5" w:line="269" w:lineRule="exact"/>
        <w:jc w:val="both"/>
        <w:rPr>
          <w:sz w:val="22"/>
          <w:szCs w:val="22"/>
          <w:lang w:eastAsia="ru-RU"/>
        </w:rPr>
      </w:pPr>
      <w:r w:rsidRPr="00790C7A">
        <w:rPr>
          <w:rFonts w:eastAsiaTheme="minorEastAsia"/>
          <w:sz w:val="20"/>
          <w:szCs w:val="20"/>
          <w:lang w:eastAsia="ru-RU"/>
        </w:rPr>
        <w:t>7</w:t>
      </w:r>
      <w:r w:rsidR="0073000B">
        <w:rPr>
          <w:rFonts w:eastAsiaTheme="minorEastAsia"/>
          <w:sz w:val="20"/>
          <w:szCs w:val="20"/>
          <w:lang w:eastAsia="ru-RU"/>
        </w:rPr>
        <w:t>0</w:t>
      </w:r>
      <w:r w:rsidR="00596F9E" w:rsidRPr="00790C7A">
        <w:rPr>
          <w:rFonts w:eastAsiaTheme="minorEastAsia"/>
          <w:sz w:val="20"/>
          <w:szCs w:val="20"/>
          <w:lang w:eastAsia="ru-RU"/>
        </w:rPr>
        <w:t xml:space="preserve">. </w:t>
      </w:r>
      <w:r w:rsidR="009B7B4E" w:rsidRPr="005E747C">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70511E" w:rsidRDefault="0070511E" w:rsidP="00997C5E">
      <w:pPr>
        <w:autoSpaceDE w:val="0"/>
        <w:autoSpaceDN w:val="0"/>
        <w:adjustRightInd w:val="0"/>
        <w:spacing w:before="5" w:line="269" w:lineRule="exact"/>
        <w:jc w:val="both"/>
        <w:rPr>
          <w:sz w:val="22"/>
          <w:szCs w:val="22"/>
          <w:lang w:eastAsia="ru-RU"/>
        </w:rPr>
      </w:pPr>
      <w:r w:rsidRPr="0070511E">
        <w:rPr>
          <w:rFonts w:eastAsiaTheme="minorEastAsia"/>
          <w:sz w:val="22"/>
          <w:szCs w:val="22"/>
          <w:lang w:eastAsia="ru-RU"/>
        </w:rPr>
        <w:t>Вознаграждение</w:t>
      </w:r>
      <w:r w:rsidRPr="0070511E">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3A1B9CC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EC43CD">
        <w:rPr>
          <w:rFonts w:eastAsiaTheme="minorEastAsia"/>
          <w:sz w:val="22"/>
          <w:szCs w:val="22"/>
          <w:lang w:eastAsia="ru-RU"/>
        </w:rPr>
        <w:t>7</w:t>
      </w:r>
      <w:r w:rsidR="0073000B">
        <w:rPr>
          <w:rFonts w:eastAsiaTheme="minorEastAsia"/>
          <w:sz w:val="22"/>
          <w:szCs w:val="22"/>
          <w:lang w:eastAsia="ru-RU"/>
        </w:rPr>
        <w:t>1</w:t>
      </w:r>
      <w:r w:rsidR="00596F9E" w:rsidRPr="00EC43CD">
        <w:rPr>
          <w:rFonts w:eastAsiaTheme="minorEastAsia"/>
          <w:sz w:val="22"/>
          <w:szCs w:val="22"/>
          <w:lang w:eastAsia="ru-RU"/>
        </w:rPr>
        <w:t xml:space="preserve">. </w:t>
      </w:r>
      <w:r w:rsidRPr="00160C3F">
        <w:rPr>
          <w:rFonts w:eastAsiaTheme="minorEastAsia"/>
          <w:sz w:val="22"/>
          <w:szCs w:val="22"/>
          <w:lang w:eastAsia="ru-RU"/>
        </w:rPr>
        <w:t>Вознаграждение</w:t>
      </w:r>
      <w:r w:rsidRPr="00997C5E">
        <w:rPr>
          <w:rFonts w:eastAsiaTheme="minorEastAsia"/>
          <w:sz w:val="22"/>
          <w:szCs w:val="22"/>
          <w:lang w:eastAsia="ru-RU"/>
        </w:rPr>
        <w:t xml:space="preserve"> с</w:t>
      </w:r>
      <w:r w:rsidR="00596F9E" w:rsidRPr="00EC43CD">
        <w:rPr>
          <w:rFonts w:eastAsiaTheme="minorEastAsia"/>
          <w:sz w:val="22"/>
          <w:szCs w:val="22"/>
          <w:lang w:eastAsia="ru-RU"/>
        </w:rPr>
        <w:t>п</w:t>
      </w:r>
      <w:r>
        <w:rPr>
          <w:rFonts w:eastAsiaTheme="minorEastAsia"/>
          <w:sz w:val="22"/>
          <w:szCs w:val="22"/>
          <w:lang w:eastAsia="ru-RU"/>
        </w:rPr>
        <w:t>ециализированному депозитарию, регистратору и о</w:t>
      </w:r>
      <w:r w:rsidR="00596F9E" w:rsidRPr="00EC43CD">
        <w:rPr>
          <w:rFonts w:eastAsiaTheme="minorEastAsia"/>
          <w:sz w:val="22"/>
          <w:szCs w:val="22"/>
          <w:lang w:eastAsia="ru-RU"/>
        </w:rPr>
        <w:t>ценщикам выплачивается в срок, предусмотр</w:t>
      </w:r>
      <w:r>
        <w:rPr>
          <w:rFonts w:eastAsiaTheme="minorEastAsia"/>
          <w:sz w:val="22"/>
          <w:szCs w:val="22"/>
          <w:lang w:eastAsia="ru-RU"/>
        </w:rPr>
        <w:t>енный в договорах между ними и у</w:t>
      </w:r>
      <w:r w:rsidR="00596F9E" w:rsidRPr="00EC43CD">
        <w:rPr>
          <w:rFonts w:eastAsiaTheme="minorEastAsia"/>
          <w:sz w:val="22"/>
          <w:szCs w:val="22"/>
          <w:lang w:eastAsia="ru-RU"/>
        </w:rPr>
        <w:t>правляющей компанией</w:t>
      </w:r>
      <w:r w:rsidR="00EC334F">
        <w:rPr>
          <w:rFonts w:eastAsiaTheme="minorEastAsia"/>
          <w:sz w:val="22"/>
          <w:szCs w:val="22"/>
          <w:lang w:eastAsia="ru-RU"/>
        </w:rPr>
        <w:t xml:space="preserve">, </w:t>
      </w:r>
      <w:r w:rsidR="00EC334F" w:rsidRPr="005E747C">
        <w:rPr>
          <w:bCs/>
          <w:sz w:val="22"/>
          <w:szCs w:val="22"/>
        </w:rPr>
        <w:t>при условии наличия денежных средств на расчетных счетах фонда</w:t>
      </w:r>
      <w:r w:rsidR="00596F9E" w:rsidRPr="00EC43CD">
        <w:rPr>
          <w:rFonts w:eastAsiaTheme="minorEastAsia"/>
          <w:sz w:val="22"/>
          <w:szCs w:val="22"/>
          <w:lang w:eastAsia="ru-RU"/>
        </w:rPr>
        <w:t>.</w:t>
      </w:r>
    </w:p>
    <w:p w14:paraId="0A85842B" w14:textId="50598F40"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73000B">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0F3899C1" w14:textId="16D95CC0" w:rsidR="00E71900" w:rsidRPr="0073000B" w:rsidRDefault="0073000B" w:rsidP="00CD7E78">
      <w:pPr>
        <w:pStyle w:val="afa"/>
        <w:widowControl w:val="0"/>
        <w:tabs>
          <w:tab w:val="left" w:pos="802"/>
        </w:tabs>
        <w:adjustRightInd w:val="0"/>
        <w:spacing w:before="48" w:line="274" w:lineRule="exact"/>
        <w:ind w:left="567"/>
        <w:jc w:val="both"/>
        <w:rPr>
          <w:rFonts w:eastAsiaTheme="minorEastAsia"/>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r>
        <w:rPr>
          <w:rFonts w:eastAsiaTheme="minorEastAsia"/>
        </w:rPr>
        <w:t xml:space="preserve">72.2. </w:t>
      </w:r>
      <w:r w:rsidR="00596F9E" w:rsidRPr="00CD7E78">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CD7E78">
        <w:rPr>
          <w:rFonts w:eastAsiaTheme="minorEastAsia"/>
          <w:sz w:val="22"/>
          <w:szCs w:val="22"/>
        </w:rPr>
        <w:t>тельным управлением имуществом ф</w:t>
      </w:r>
      <w:r w:rsidR="00596F9E" w:rsidRPr="00CD7E78">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CD7E78">
        <w:rPr>
          <w:rFonts w:eastAsiaTheme="minorEastAsia"/>
          <w:sz w:val="22"/>
          <w:szCs w:val="22"/>
        </w:rPr>
        <w:t xml:space="preserve"> по предоставлению возможности у</w:t>
      </w:r>
      <w:r w:rsidR="00596F9E" w:rsidRPr="00CD7E78">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2BC7E4B4" w:rsidR="00E71900" w:rsidRDefault="0073000B"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4D2CB030"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7D1FE479"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2E9D94A6"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72.6.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4F8E29E"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72.7.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43D29947"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72.8.</w:t>
      </w:r>
      <w:r w:rsidR="00E71900">
        <w:rPr>
          <w:rFonts w:eastAsiaTheme="minorEastAsia"/>
          <w:sz w:val="22"/>
          <w:szCs w:val="22"/>
        </w:rPr>
        <w:t xml:space="preserve">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2ABFD414"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72.9.</w:t>
      </w:r>
      <w:r w:rsidR="00E71900">
        <w:rPr>
          <w:rFonts w:eastAsiaTheme="minorEastAsia"/>
          <w:sz w:val="22"/>
          <w:szCs w:val="22"/>
        </w:rPr>
        <w:t xml:space="preserve">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4049A046"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 xml:space="preserve">расходы, связанные с подготовкой, созывом и проведением общих собраний </w:t>
      </w:r>
      <w:r w:rsidR="00596F9E" w:rsidRPr="00C82A3D">
        <w:rPr>
          <w:rFonts w:eastAsiaTheme="minorEastAsia"/>
          <w:sz w:val="22"/>
          <w:szCs w:val="22"/>
        </w:rPr>
        <w:lastRenderedPageBreak/>
        <w:t>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2125C046" w:rsid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CE6B5D9" w:rsidR="00596F9E" w:rsidRP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790C7A">
        <w:rPr>
          <w:rFonts w:eastAsiaTheme="minorEastAsia"/>
          <w:sz w:val="22"/>
          <w:szCs w:val="22"/>
        </w:rPr>
        <w:t xml:space="preserve">0,1% </w:t>
      </w:r>
      <w:r w:rsidR="00596F9E" w:rsidRPr="00790C7A">
        <w:rPr>
          <w:rFonts w:eastAsiaTheme="minorEastAsia"/>
          <w:sz w:val="22"/>
          <w:szCs w:val="22"/>
        </w:rPr>
        <w:t>(</w:t>
      </w:r>
      <w:r w:rsidR="00196664" w:rsidRPr="00790C7A">
        <w:rPr>
          <w:rFonts w:eastAsiaTheme="minorEastAsia"/>
          <w:sz w:val="22"/>
          <w:szCs w:val="22"/>
        </w:rPr>
        <w:t>Ноль целых одна десятая</w:t>
      </w:r>
      <w:r w:rsidR="00596F9E" w:rsidRPr="00790C7A">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564D047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ондом</w:t>
      </w:r>
      <w:r w:rsidRPr="00867F72">
        <w:rPr>
          <w:rFonts w:eastAsiaTheme="minorEastAsia"/>
          <w:sz w:val="22"/>
          <w:szCs w:val="22"/>
          <w:lang w:eastAsia="ru-RU"/>
        </w:rPr>
        <w:t xml:space="preserve">, </w:t>
      </w:r>
      <w:r w:rsidR="00196664" w:rsidRPr="00790C7A">
        <w:rPr>
          <w:rFonts w:eastAsiaTheme="minorEastAsia"/>
          <w:sz w:val="22"/>
          <w:szCs w:val="22"/>
          <w:lang w:eastAsia="ru-RU"/>
        </w:rPr>
        <w:t xml:space="preserve">составляет 0,5% </w:t>
      </w:r>
      <w:r w:rsidRPr="00790C7A">
        <w:rPr>
          <w:rFonts w:eastAsiaTheme="minorEastAsia"/>
          <w:sz w:val="22"/>
          <w:szCs w:val="22"/>
          <w:lang w:eastAsia="ru-RU"/>
        </w:rPr>
        <w:t>(</w:t>
      </w:r>
      <w:r w:rsidR="00196664" w:rsidRPr="00790C7A">
        <w:rPr>
          <w:rFonts w:eastAsiaTheme="minorEastAsia"/>
          <w:sz w:val="22"/>
          <w:szCs w:val="22"/>
          <w:lang w:eastAsia="ru-RU"/>
        </w:rPr>
        <w:t>Ноль целых пять десятых</w:t>
      </w:r>
      <w:r w:rsidRPr="00790C7A">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6E5C742D"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6BE1D450"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1B103D72" w14:textId="77777777" w:rsidR="00160C3F" w:rsidRDefault="00160C3F"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9AE58A"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136FC2">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3E64CF4D"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136FC2">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3C719397"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w:t>
      </w:r>
      <w:r w:rsidR="006D4065" w:rsidRPr="00F759CE">
        <w:rPr>
          <w:rFonts w:eastAsiaTheme="minorEastAsia"/>
          <w:color w:val="000000" w:themeColor="text1"/>
          <w:sz w:val="22"/>
          <w:szCs w:val="22"/>
          <w:lang w:eastAsia="ru-RU"/>
        </w:rPr>
        <w:lastRenderedPageBreak/>
        <w:t>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0384524B"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w:t>
      </w:r>
      <w:r w:rsidR="00CD38A6">
        <w:rPr>
          <w:rFonts w:eastAsiaTheme="minorEastAsia"/>
          <w:color w:val="000000" w:themeColor="text1"/>
          <w:sz w:val="22"/>
          <w:szCs w:val="22"/>
          <w:lang w:eastAsia="ru-RU"/>
        </w:rPr>
        <w:t xml:space="preserve">стах приема заявок на погашение </w:t>
      </w:r>
      <w:r w:rsidRPr="00F759CE">
        <w:rPr>
          <w:rFonts w:eastAsiaTheme="minorEastAsia"/>
          <w:color w:val="000000" w:themeColor="text1"/>
          <w:sz w:val="22"/>
          <w:szCs w:val="22"/>
          <w:lang w:eastAsia="ru-RU"/>
        </w:rPr>
        <w:t>инвестиционных паев предоставлять всем заинтересованным лицам по их требованию:</w:t>
      </w:r>
    </w:p>
    <w:p w14:paraId="042F9387" w14:textId="6C37E0CB"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36B7BCE4"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693E61">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4A401951" w:rsidR="006D4065" w:rsidRPr="00BC06B6" w:rsidRDefault="00693E61" w:rsidP="00CD7E78">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703FAC63" w:rsidR="006D4065" w:rsidRPr="00BC06B6" w:rsidRDefault="00693E61" w:rsidP="00CD7E78">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603C09BE" w:rsidR="006D4065" w:rsidRPr="00F759CE" w:rsidRDefault="00693E61"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 xml:space="preserve">77.5. </w:t>
      </w:r>
      <w:r w:rsidR="006D4065" w:rsidRPr="00F759CE">
        <w:rPr>
          <w:rFonts w:eastAsiaTheme="minorEastAsia"/>
          <w:color w:val="000000" w:themeColor="text1"/>
          <w:sz w:val="22"/>
          <w:szCs w:val="22"/>
          <w:lang w:eastAsia="ru-RU"/>
        </w:rPr>
        <w:t>спра</w:t>
      </w:r>
      <w:r w:rsidR="00BC06B6">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14D4BFB7"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 xml:space="preserve">7.6.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4D8F3005" w:rsidR="006D4065" w:rsidRPr="00CD7E78" w:rsidRDefault="00693E61" w:rsidP="000C2A22">
      <w:pPr>
        <w:tabs>
          <w:tab w:val="left" w:pos="0"/>
        </w:tabs>
        <w:autoSpaceDE w:val="0"/>
        <w:autoSpaceDN w:val="0"/>
        <w:adjustRightInd w:val="0"/>
        <w:spacing w:before="48" w:line="274" w:lineRule="exact"/>
        <w:ind w:firstLine="567"/>
        <w:jc w:val="both"/>
        <w:rPr>
          <w:rFonts w:eastAsiaTheme="minorEastAsia"/>
          <w:sz w:val="22"/>
          <w:szCs w:val="22"/>
        </w:rPr>
      </w:pPr>
      <w:r>
        <w:rPr>
          <w:rFonts w:eastAsiaTheme="minorEastAsia"/>
          <w:sz w:val="22"/>
          <w:szCs w:val="22"/>
        </w:rPr>
        <w:t xml:space="preserve">77.7. </w:t>
      </w:r>
      <w:r w:rsidR="006D4065" w:rsidRPr="00CD7E78">
        <w:rPr>
          <w:rFonts w:eastAsiaTheme="minorEastAsia"/>
          <w:sz w:val="22"/>
          <w:szCs w:val="22"/>
          <w:lang w:eastAsia="ru-RU"/>
        </w:rPr>
        <w:t>отчет</w:t>
      </w:r>
      <w:r w:rsidR="006D4065" w:rsidRPr="00CD7E78">
        <w:rPr>
          <w:rFonts w:eastAsiaTheme="minorEastAsia"/>
          <w:sz w:val="22"/>
          <w:szCs w:val="22"/>
        </w:rPr>
        <w:t xml:space="preserve"> о приросте (об уменьшении) стои</w:t>
      </w:r>
      <w:r w:rsidR="00832D38" w:rsidRPr="00CD7E78">
        <w:rPr>
          <w:rFonts w:eastAsiaTheme="minorEastAsia"/>
          <w:sz w:val="22"/>
          <w:szCs w:val="22"/>
        </w:rPr>
        <w:t>мости имущества, составляющего ф</w:t>
      </w:r>
      <w:r w:rsidR="006D4065" w:rsidRPr="00CD7E78">
        <w:rPr>
          <w:rFonts w:eastAsiaTheme="minorEastAsia"/>
          <w:sz w:val="22"/>
          <w:szCs w:val="22"/>
        </w:rPr>
        <w:t>онд, по состоянию на последнюю отчетную дату;</w:t>
      </w:r>
    </w:p>
    <w:p w14:paraId="123B2718" w14:textId="26498A99" w:rsidR="006D4065" w:rsidRPr="00832D38" w:rsidRDefault="00693E61" w:rsidP="00CD7E78">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4FFE7652" w:rsidR="006D4065"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278D9CE3" w14:textId="16CB15C1" w:rsidR="001B360C" w:rsidRPr="00832D38"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1B360C"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699C618E"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5303835"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3E2E30F3"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377C2314" w:rsidR="003C32BC" w:rsidRPr="00A82E20" w:rsidRDefault="00693E61"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11E51DBB" w14:textId="31B696AB" w:rsidR="00E574F5" w:rsidRPr="006D4065" w:rsidRDefault="00E574F5" w:rsidP="00CD38A6">
      <w:pPr>
        <w:tabs>
          <w:tab w:val="left" w:pos="1051"/>
        </w:tabs>
        <w:autoSpaceDE w:val="0"/>
        <w:autoSpaceDN w:val="0"/>
        <w:adjustRightInd w:val="0"/>
        <w:spacing w:before="82"/>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305A7C2D"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lastRenderedPageBreak/>
        <w:t>8</w:t>
      </w:r>
      <w:r w:rsidR="00693E61">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1A5A8FE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1F4E9A29"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257CCE3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3FFF0997"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361FACE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783861CB"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260CA714"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4E726755"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w:t>
      </w:r>
      <w:r w:rsidR="00790C7A">
        <w:rPr>
          <w:rFonts w:eastAsiaTheme="minorEastAsia"/>
          <w:sz w:val="22"/>
          <w:szCs w:val="22"/>
          <w:lang w:eastAsia="ru-RU"/>
        </w:rPr>
        <w:t>язи с использованием у</w:t>
      </w:r>
      <w:r w:rsidR="006D4065" w:rsidRPr="00063050">
        <w:rPr>
          <w:rFonts w:eastAsiaTheme="minorEastAsia"/>
          <w:sz w:val="22"/>
          <w:szCs w:val="22"/>
          <w:lang w:eastAsia="ru-RU"/>
        </w:rPr>
        <w:t>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78D28B37"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58927CF8"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15F30325"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6CC5F0F"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lastRenderedPageBreak/>
        <w:t>8</w:t>
      </w:r>
      <w:r w:rsidR="006D5561">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w:t>
      </w:r>
      <w:r w:rsidR="00790C7A">
        <w:rPr>
          <w:rStyle w:val="FontStyle68"/>
          <w:sz w:val="22"/>
          <w:szCs w:val="22"/>
        </w:rPr>
        <w:t>ых паев ф</w:t>
      </w:r>
      <w:r w:rsidRPr="006E3BEF">
        <w:rPr>
          <w:rStyle w:val="FontStyle68"/>
          <w:sz w:val="22"/>
          <w:szCs w:val="22"/>
        </w:rPr>
        <w:t>онда;</w:t>
      </w:r>
    </w:p>
    <w:p w14:paraId="4A760E64" w14:textId="09679A45"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4E5B4867" w:rsidR="006E3BEF" w:rsidRPr="006E3BEF"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5D7A909E"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52F865B3"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1D148C22"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86.7.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6695F80B" w:rsidR="006E3BEF" w:rsidRP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86.8.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2259B9EE"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95654B">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673EA392"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 </w:t>
      </w:r>
      <w:r w:rsidR="006E3BEF" w:rsidRPr="006E3BEF">
        <w:rPr>
          <w:rStyle w:val="FontStyle68"/>
          <w:sz w:val="22"/>
          <w:szCs w:val="22"/>
        </w:rPr>
        <w:t>Размер вознаграждения лиц</w:t>
      </w:r>
      <w:r w:rsidR="00CD38A6">
        <w:rPr>
          <w:rStyle w:val="FontStyle68"/>
          <w:sz w:val="22"/>
          <w:szCs w:val="22"/>
        </w:rPr>
        <w:t>а, осуществляющего прекращение ф</w:t>
      </w:r>
      <w:r w:rsidR="006E3BEF" w:rsidRPr="006E3BEF">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037499">
        <w:rPr>
          <w:rStyle w:val="FontStyle68"/>
          <w:sz w:val="22"/>
          <w:szCs w:val="22"/>
        </w:rPr>
        <w:t xml:space="preserve">составляет </w:t>
      </w:r>
      <w:r w:rsidR="00037499" w:rsidRPr="00037499">
        <w:rPr>
          <w:rStyle w:val="FontStyle68"/>
          <w:sz w:val="22"/>
          <w:szCs w:val="22"/>
        </w:rPr>
        <w:t>2</w:t>
      </w:r>
      <w:r w:rsidR="00AC5313" w:rsidRPr="00037499">
        <w:rPr>
          <w:rStyle w:val="FontStyle68"/>
          <w:sz w:val="22"/>
          <w:szCs w:val="22"/>
        </w:rPr>
        <w:t>%</w:t>
      </w:r>
      <w:r w:rsidR="00AC5313" w:rsidRPr="00037499">
        <w:rPr>
          <w:rStyle w:val="FontStyle57"/>
          <w:sz w:val="22"/>
          <w:szCs w:val="22"/>
        </w:rPr>
        <w:t xml:space="preserve"> </w:t>
      </w:r>
      <w:r w:rsidR="00AC5313" w:rsidRPr="00037499">
        <w:rPr>
          <w:rStyle w:val="FontStyle57"/>
          <w:b w:val="0"/>
          <w:sz w:val="22"/>
          <w:szCs w:val="22"/>
        </w:rPr>
        <w:t>(</w:t>
      </w:r>
      <w:r w:rsidR="00037499">
        <w:rPr>
          <w:rStyle w:val="FontStyle57"/>
          <w:b w:val="0"/>
          <w:sz w:val="22"/>
          <w:szCs w:val="22"/>
        </w:rPr>
        <w:t>Два</w:t>
      </w:r>
      <w:r w:rsidR="006E3BEF" w:rsidRPr="00037499">
        <w:rPr>
          <w:rStyle w:val="FontStyle57"/>
          <w:b w:val="0"/>
          <w:sz w:val="22"/>
          <w:szCs w:val="22"/>
        </w:rPr>
        <w:t>) процент</w:t>
      </w:r>
      <w:r w:rsidR="00037499">
        <w:rPr>
          <w:rStyle w:val="FontStyle57"/>
          <w:b w:val="0"/>
          <w:sz w:val="22"/>
          <w:szCs w:val="22"/>
        </w:rPr>
        <w:t>а</w:t>
      </w:r>
      <w:r w:rsidR="006E3BEF" w:rsidRPr="006E3BEF">
        <w:rPr>
          <w:rStyle w:val="FontStyle57"/>
          <w:sz w:val="22"/>
          <w:szCs w:val="22"/>
        </w:rPr>
        <w:t xml:space="preserve"> </w:t>
      </w:r>
      <w:r w:rsidR="006E3BEF" w:rsidRPr="00AC5313">
        <w:rPr>
          <w:rStyle w:val="FontStyle57"/>
          <w:b w:val="0"/>
          <w:sz w:val="22"/>
          <w:szCs w:val="22"/>
        </w:rPr>
        <w:t>от</w:t>
      </w:r>
      <w:r w:rsidR="006E3BEF" w:rsidRPr="006E3BEF">
        <w:rPr>
          <w:rStyle w:val="FontStyle57"/>
          <w:sz w:val="22"/>
          <w:szCs w:val="22"/>
        </w:rPr>
        <w:t xml:space="preserve"> </w:t>
      </w:r>
      <w:r w:rsidR="006E3BEF" w:rsidRPr="006E3BEF">
        <w:rPr>
          <w:rStyle w:val="FontStyle68"/>
          <w:sz w:val="22"/>
          <w:szCs w:val="22"/>
        </w:rPr>
        <w:t xml:space="preserve">суммы </w:t>
      </w:r>
      <w:r>
        <w:rPr>
          <w:rStyle w:val="FontStyle68"/>
          <w:sz w:val="22"/>
          <w:szCs w:val="22"/>
        </w:rPr>
        <w:t>денежных средств, составляющих ф</w:t>
      </w:r>
      <w:r w:rsidR="006E3BEF" w:rsidRPr="006E3BEF">
        <w:rPr>
          <w:rStyle w:val="FontStyle68"/>
          <w:sz w:val="22"/>
          <w:szCs w:val="22"/>
        </w:rPr>
        <w:t>онд и поступивших в него после реализации составляющего его имущества, за вычетом:</w:t>
      </w:r>
    </w:p>
    <w:p w14:paraId="24F3FBC9" w14:textId="6915F626"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w:t>
      </w:r>
      <w:r w:rsidR="00037499">
        <w:rPr>
          <w:rStyle w:val="FontStyle68"/>
          <w:sz w:val="22"/>
          <w:szCs w:val="22"/>
        </w:rPr>
        <w:t xml:space="preserve"> счет имущества, составляющего ф</w:t>
      </w:r>
      <w:r w:rsidR="006E3BEF" w:rsidRPr="006E3BEF">
        <w:rPr>
          <w:rStyle w:val="FontStyle68"/>
          <w:sz w:val="22"/>
          <w:szCs w:val="22"/>
        </w:rPr>
        <w:t>онд;</w:t>
      </w:r>
    </w:p>
    <w:p w14:paraId="3F0F10C8" w14:textId="0A90EF0B"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752F274D"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7E00427E" w:rsidR="006E3BEF" w:rsidRPr="006E3BEF" w:rsidRDefault="0095654B"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6B03E3D7"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0F48A9EB"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71AB44C1"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2799CA5"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1E7B3B96"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95654B">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78A9B491"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43709C30"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95654B">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95654B">
        <w:rPr>
          <w:rStyle w:val="FontStyle68"/>
          <w:sz w:val="22"/>
          <w:szCs w:val="22"/>
        </w:rPr>
        <w:t>6</w:t>
      </w:r>
      <w:r w:rsidR="006E3BEF" w:rsidRPr="004144EB">
        <w:rPr>
          <w:rStyle w:val="FontStyle68"/>
          <w:sz w:val="22"/>
          <w:szCs w:val="22"/>
        </w:rPr>
        <w:t xml:space="preserve"> настоящих Правил.</w:t>
      </w:r>
    </w:p>
    <w:p w14:paraId="7F1EB1E0" w14:textId="5224A84A"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63590A54"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lastRenderedPageBreak/>
        <w:t>9</w:t>
      </w:r>
      <w:r w:rsidR="0095654B">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790C7A">
        <w:rPr>
          <w:rStyle w:val="FontStyle68"/>
          <w:sz w:val="22"/>
          <w:szCs w:val="22"/>
        </w:rPr>
        <w:t>нием инвестиционной декларации ф</w:t>
      </w:r>
      <w:r w:rsidR="006E3BEF" w:rsidRPr="004144EB">
        <w:rPr>
          <w:rStyle w:val="FontStyle68"/>
          <w:sz w:val="22"/>
          <w:szCs w:val="22"/>
        </w:rPr>
        <w:t>онда;</w:t>
      </w:r>
    </w:p>
    <w:p w14:paraId="5095486C" w14:textId="69EE247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FFA9F6E"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790C7A">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7CC33EDC"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.4. </w:t>
      </w:r>
      <w:r w:rsidR="00790C7A">
        <w:rPr>
          <w:rStyle w:val="FontStyle68"/>
          <w:sz w:val="22"/>
          <w:szCs w:val="22"/>
        </w:rPr>
        <w:t xml:space="preserve"> с изменением типа ф</w:t>
      </w:r>
      <w:r w:rsidR="00F6693B">
        <w:rPr>
          <w:rStyle w:val="FontStyle68"/>
          <w:sz w:val="22"/>
          <w:szCs w:val="22"/>
        </w:rPr>
        <w:t>онда;</w:t>
      </w:r>
    </w:p>
    <w:p w14:paraId="07432579" w14:textId="2A2CB51B" w:rsidR="003006FF" w:rsidRDefault="0095654B" w:rsidP="00CD7E78">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790C7A">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694F8085" w:rsidR="006E3BEF" w:rsidRPr="003006FF" w:rsidRDefault="00BD4354" w:rsidP="00CD7E78">
      <w:pPr>
        <w:pStyle w:val="Style10"/>
        <w:widowControl/>
        <w:spacing w:line="274" w:lineRule="exact"/>
        <w:rPr>
          <w:rStyle w:val="FontStyle68"/>
          <w:sz w:val="22"/>
          <w:szCs w:val="22"/>
        </w:rPr>
      </w:pPr>
      <w:r>
        <w:rPr>
          <w:rStyle w:val="FontStyle68"/>
          <w:sz w:val="22"/>
          <w:szCs w:val="22"/>
        </w:rPr>
        <w:t xml:space="preserve">95.6. </w:t>
      </w:r>
      <w:r w:rsidR="006E3BEF" w:rsidRPr="003006FF">
        <w:rPr>
          <w:rStyle w:val="FontStyle68"/>
          <w:sz w:val="22"/>
          <w:szCs w:val="22"/>
        </w:rPr>
        <w:t>с иными изменениями, предусмотренными нормативными актами Банка России.</w:t>
      </w:r>
    </w:p>
    <w:p w14:paraId="7D5436EC" w14:textId="2A025F3C"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380C505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4B74229B"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416062D5"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790C7A">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29BC6D02"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71DD9727" w:rsidR="006E3BEF" w:rsidRPr="000C1C40" w:rsidRDefault="00BD4354" w:rsidP="00CD7E78">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A96DF3">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0B2F4" w14:textId="77777777" w:rsidR="00605CB2" w:rsidRDefault="00605CB2">
      <w:r>
        <w:separator/>
      </w:r>
    </w:p>
  </w:endnote>
  <w:endnote w:type="continuationSeparator" w:id="0">
    <w:p w14:paraId="7FF42D55" w14:textId="77777777" w:rsidR="00605CB2" w:rsidRDefault="0060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605CB2" w:rsidRDefault="00605CB2"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605CB2" w:rsidRDefault="00605CB2"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5C1F4AA0" w:rsidR="00605CB2" w:rsidRPr="0021317C" w:rsidRDefault="00605CB2"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A844EC">
      <w:rPr>
        <w:rStyle w:val="ae"/>
        <w:noProof/>
        <w:sz w:val="20"/>
        <w:szCs w:val="20"/>
      </w:rPr>
      <w:t>20</w:t>
    </w:r>
    <w:r w:rsidRPr="0021317C">
      <w:rPr>
        <w:rStyle w:val="ae"/>
        <w:sz w:val="20"/>
        <w:szCs w:val="20"/>
      </w:rPr>
      <w:fldChar w:fldCharType="end"/>
    </w:r>
  </w:p>
  <w:p w14:paraId="11ABC3FB" w14:textId="77777777" w:rsidR="00605CB2" w:rsidRDefault="00605CB2"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8095" w14:textId="77777777" w:rsidR="00605CB2" w:rsidRDefault="00605CB2">
      <w:r>
        <w:separator/>
      </w:r>
    </w:p>
  </w:footnote>
  <w:footnote w:type="continuationSeparator" w:id="0">
    <w:p w14:paraId="38AF7241" w14:textId="77777777" w:rsidR="00605CB2" w:rsidRDefault="0060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43915"/>
    <w:multiLevelType w:val="hybridMultilevel"/>
    <w:tmpl w:val="EC8E80DC"/>
    <w:lvl w:ilvl="0" w:tplc="7344835C">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0"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6881"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2"/>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10"/>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1"/>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2974"/>
    <w:rsid w:val="00004871"/>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40E8"/>
    <w:rsid w:val="00035828"/>
    <w:rsid w:val="000367DB"/>
    <w:rsid w:val="00037499"/>
    <w:rsid w:val="00041F5D"/>
    <w:rsid w:val="000421EF"/>
    <w:rsid w:val="00042788"/>
    <w:rsid w:val="00043C4C"/>
    <w:rsid w:val="00044F13"/>
    <w:rsid w:val="00044FB2"/>
    <w:rsid w:val="00050C81"/>
    <w:rsid w:val="00052C74"/>
    <w:rsid w:val="000562EB"/>
    <w:rsid w:val="00063050"/>
    <w:rsid w:val="00063D18"/>
    <w:rsid w:val="00063E60"/>
    <w:rsid w:val="0006753B"/>
    <w:rsid w:val="00067C8B"/>
    <w:rsid w:val="00070299"/>
    <w:rsid w:val="00070834"/>
    <w:rsid w:val="00070ACD"/>
    <w:rsid w:val="00074D66"/>
    <w:rsid w:val="00076D87"/>
    <w:rsid w:val="0007717C"/>
    <w:rsid w:val="00083DDB"/>
    <w:rsid w:val="0008412D"/>
    <w:rsid w:val="00084EE7"/>
    <w:rsid w:val="00090EC8"/>
    <w:rsid w:val="00091365"/>
    <w:rsid w:val="00093387"/>
    <w:rsid w:val="000A0FF7"/>
    <w:rsid w:val="000A1341"/>
    <w:rsid w:val="000A23A5"/>
    <w:rsid w:val="000A2783"/>
    <w:rsid w:val="000B004C"/>
    <w:rsid w:val="000B0E08"/>
    <w:rsid w:val="000B217C"/>
    <w:rsid w:val="000B5926"/>
    <w:rsid w:val="000B6B72"/>
    <w:rsid w:val="000C1C40"/>
    <w:rsid w:val="000C2A22"/>
    <w:rsid w:val="000C2F77"/>
    <w:rsid w:val="000C522B"/>
    <w:rsid w:val="000C5C47"/>
    <w:rsid w:val="000C698D"/>
    <w:rsid w:val="000C79ED"/>
    <w:rsid w:val="000D4E56"/>
    <w:rsid w:val="000D4FC8"/>
    <w:rsid w:val="000D6861"/>
    <w:rsid w:val="000D7CC7"/>
    <w:rsid w:val="000E1709"/>
    <w:rsid w:val="000E22CD"/>
    <w:rsid w:val="000E37E0"/>
    <w:rsid w:val="000E706A"/>
    <w:rsid w:val="000F0E9F"/>
    <w:rsid w:val="000F1A29"/>
    <w:rsid w:val="000F257B"/>
    <w:rsid w:val="000F3219"/>
    <w:rsid w:val="000F53BA"/>
    <w:rsid w:val="000F5A3D"/>
    <w:rsid w:val="00104C7B"/>
    <w:rsid w:val="0011081B"/>
    <w:rsid w:val="00111640"/>
    <w:rsid w:val="00112D2A"/>
    <w:rsid w:val="00112DBA"/>
    <w:rsid w:val="001130BA"/>
    <w:rsid w:val="00114637"/>
    <w:rsid w:val="00114653"/>
    <w:rsid w:val="00116771"/>
    <w:rsid w:val="0012237A"/>
    <w:rsid w:val="00122646"/>
    <w:rsid w:val="001240A7"/>
    <w:rsid w:val="00124814"/>
    <w:rsid w:val="00127655"/>
    <w:rsid w:val="00131617"/>
    <w:rsid w:val="00132298"/>
    <w:rsid w:val="001332E6"/>
    <w:rsid w:val="001333DA"/>
    <w:rsid w:val="00133E33"/>
    <w:rsid w:val="00133F19"/>
    <w:rsid w:val="00135E2A"/>
    <w:rsid w:val="00136638"/>
    <w:rsid w:val="00136A75"/>
    <w:rsid w:val="00136FC2"/>
    <w:rsid w:val="00140DEB"/>
    <w:rsid w:val="00142B00"/>
    <w:rsid w:val="0014637E"/>
    <w:rsid w:val="00147E89"/>
    <w:rsid w:val="00154DF7"/>
    <w:rsid w:val="001561D2"/>
    <w:rsid w:val="00156E9E"/>
    <w:rsid w:val="00160C3F"/>
    <w:rsid w:val="001620A6"/>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360C"/>
    <w:rsid w:val="001B4111"/>
    <w:rsid w:val="001B49EC"/>
    <w:rsid w:val="001B77FC"/>
    <w:rsid w:val="001C0108"/>
    <w:rsid w:val="001C080D"/>
    <w:rsid w:val="001C20BF"/>
    <w:rsid w:val="001C2563"/>
    <w:rsid w:val="001C3ABA"/>
    <w:rsid w:val="001C586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1F0C"/>
    <w:rsid w:val="0020599A"/>
    <w:rsid w:val="00205B87"/>
    <w:rsid w:val="002061F0"/>
    <w:rsid w:val="002121D6"/>
    <w:rsid w:val="0021317C"/>
    <w:rsid w:val="002134BB"/>
    <w:rsid w:val="00213AA3"/>
    <w:rsid w:val="00214AE2"/>
    <w:rsid w:val="002160EA"/>
    <w:rsid w:val="00217D82"/>
    <w:rsid w:val="00220E65"/>
    <w:rsid w:val="00221149"/>
    <w:rsid w:val="002233DB"/>
    <w:rsid w:val="00223715"/>
    <w:rsid w:val="00224126"/>
    <w:rsid w:val="00225BD9"/>
    <w:rsid w:val="002300F0"/>
    <w:rsid w:val="00231DF7"/>
    <w:rsid w:val="0023448C"/>
    <w:rsid w:val="00240786"/>
    <w:rsid w:val="00241248"/>
    <w:rsid w:val="0024134C"/>
    <w:rsid w:val="0024172D"/>
    <w:rsid w:val="0024592E"/>
    <w:rsid w:val="00245FFE"/>
    <w:rsid w:val="0025129C"/>
    <w:rsid w:val="0025174C"/>
    <w:rsid w:val="00251E4D"/>
    <w:rsid w:val="00253B8F"/>
    <w:rsid w:val="002545EE"/>
    <w:rsid w:val="002560F8"/>
    <w:rsid w:val="0025613D"/>
    <w:rsid w:val="0025785C"/>
    <w:rsid w:val="0026066D"/>
    <w:rsid w:val="00261FB5"/>
    <w:rsid w:val="00262CA1"/>
    <w:rsid w:val="00264256"/>
    <w:rsid w:val="0026486C"/>
    <w:rsid w:val="00266B7A"/>
    <w:rsid w:val="00266DD7"/>
    <w:rsid w:val="00266E2C"/>
    <w:rsid w:val="00267BA2"/>
    <w:rsid w:val="0027006F"/>
    <w:rsid w:val="00271875"/>
    <w:rsid w:val="00272451"/>
    <w:rsid w:val="0027488D"/>
    <w:rsid w:val="00275553"/>
    <w:rsid w:val="00275619"/>
    <w:rsid w:val="00276BDE"/>
    <w:rsid w:val="002775CC"/>
    <w:rsid w:val="0028120F"/>
    <w:rsid w:val="002815C7"/>
    <w:rsid w:val="00284554"/>
    <w:rsid w:val="00284737"/>
    <w:rsid w:val="002849EC"/>
    <w:rsid w:val="0029178F"/>
    <w:rsid w:val="00292291"/>
    <w:rsid w:val="0029474D"/>
    <w:rsid w:val="00295443"/>
    <w:rsid w:val="002976AC"/>
    <w:rsid w:val="002A2DE6"/>
    <w:rsid w:val="002A377F"/>
    <w:rsid w:val="002A3F21"/>
    <w:rsid w:val="002A7822"/>
    <w:rsid w:val="002B1579"/>
    <w:rsid w:val="002B26AA"/>
    <w:rsid w:val="002B664A"/>
    <w:rsid w:val="002B69C5"/>
    <w:rsid w:val="002B6AEC"/>
    <w:rsid w:val="002C1AD8"/>
    <w:rsid w:val="002C4BD0"/>
    <w:rsid w:val="002C4E66"/>
    <w:rsid w:val="002C512E"/>
    <w:rsid w:val="002C5F99"/>
    <w:rsid w:val="002C734F"/>
    <w:rsid w:val="002D095C"/>
    <w:rsid w:val="002D2565"/>
    <w:rsid w:val="002D4CC5"/>
    <w:rsid w:val="002D5B61"/>
    <w:rsid w:val="002D7017"/>
    <w:rsid w:val="002D7ABC"/>
    <w:rsid w:val="002E0610"/>
    <w:rsid w:val="002E0BCE"/>
    <w:rsid w:val="002E13D1"/>
    <w:rsid w:val="002E1CDD"/>
    <w:rsid w:val="002E4228"/>
    <w:rsid w:val="002E7084"/>
    <w:rsid w:val="002E7492"/>
    <w:rsid w:val="002F152B"/>
    <w:rsid w:val="002F5385"/>
    <w:rsid w:val="002F6BCD"/>
    <w:rsid w:val="003006FF"/>
    <w:rsid w:val="003035D8"/>
    <w:rsid w:val="00303A50"/>
    <w:rsid w:val="0030704B"/>
    <w:rsid w:val="00307CE0"/>
    <w:rsid w:val="00311D72"/>
    <w:rsid w:val="00311F42"/>
    <w:rsid w:val="00312486"/>
    <w:rsid w:val="00313132"/>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1003"/>
    <w:rsid w:val="00352EB5"/>
    <w:rsid w:val="0035750D"/>
    <w:rsid w:val="00357B15"/>
    <w:rsid w:val="0036206B"/>
    <w:rsid w:val="0036223A"/>
    <w:rsid w:val="00362C4E"/>
    <w:rsid w:val="00364DBC"/>
    <w:rsid w:val="0036710C"/>
    <w:rsid w:val="003725A9"/>
    <w:rsid w:val="003729B6"/>
    <w:rsid w:val="00372A74"/>
    <w:rsid w:val="00372F18"/>
    <w:rsid w:val="003800F9"/>
    <w:rsid w:val="00382D2A"/>
    <w:rsid w:val="003859FA"/>
    <w:rsid w:val="003874CB"/>
    <w:rsid w:val="0039092F"/>
    <w:rsid w:val="0039118A"/>
    <w:rsid w:val="0039229C"/>
    <w:rsid w:val="003922DE"/>
    <w:rsid w:val="0039590A"/>
    <w:rsid w:val="00397356"/>
    <w:rsid w:val="003A611F"/>
    <w:rsid w:val="003B2BB9"/>
    <w:rsid w:val="003B7B27"/>
    <w:rsid w:val="003C022C"/>
    <w:rsid w:val="003C32BC"/>
    <w:rsid w:val="003C33CB"/>
    <w:rsid w:val="003C5264"/>
    <w:rsid w:val="003C60E4"/>
    <w:rsid w:val="003C6C90"/>
    <w:rsid w:val="003D2C10"/>
    <w:rsid w:val="003D7D80"/>
    <w:rsid w:val="003E009E"/>
    <w:rsid w:val="003E0540"/>
    <w:rsid w:val="003E1058"/>
    <w:rsid w:val="003E2C82"/>
    <w:rsid w:val="003E4E7B"/>
    <w:rsid w:val="003E5480"/>
    <w:rsid w:val="003E5C3F"/>
    <w:rsid w:val="003E5CD8"/>
    <w:rsid w:val="003F2DE8"/>
    <w:rsid w:val="003F6093"/>
    <w:rsid w:val="00400A8F"/>
    <w:rsid w:val="00401269"/>
    <w:rsid w:val="004043CB"/>
    <w:rsid w:val="00404FB1"/>
    <w:rsid w:val="0040500E"/>
    <w:rsid w:val="0041046A"/>
    <w:rsid w:val="004144EB"/>
    <w:rsid w:val="00416CAD"/>
    <w:rsid w:val="00423A24"/>
    <w:rsid w:val="0042511E"/>
    <w:rsid w:val="00425BB1"/>
    <w:rsid w:val="00425D60"/>
    <w:rsid w:val="004265AF"/>
    <w:rsid w:val="0042686D"/>
    <w:rsid w:val="00426A41"/>
    <w:rsid w:val="00427320"/>
    <w:rsid w:val="004304AF"/>
    <w:rsid w:val="004333DD"/>
    <w:rsid w:val="00433BE1"/>
    <w:rsid w:val="00433C86"/>
    <w:rsid w:val="00434CB1"/>
    <w:rsid w:val="00442A1A"/>
    <w:rsid w:val="00446A35"/>
    <w:rsid w:val="00446F16"/>
    <w:rsid w:val="00447059"/>
    <w:rsid w:val="0044709C"/>
    <w:rsid w:val="00447EC0"/>
    <w:rsid w:val="00451456"/>
    <w:rsid w:val="0045193A"/>
    <w:rsid w:val="00452445"/>
    <w:rsid w:val="004525E6"/>
    <w:rsid w:val="00453A37"/>
    <w:rsid w:val="00456B01"/>
    <w:rsid w:val="0046278E"/>
    <w:rsid w:val="00464049"/>
    <w:rsid w:val="00466270"/>
    <w:rsid w:val="00467401"/>
    <w:rsid w:val="00471FCC"/>
    <w:rsid w:val="00474388"/>
    <w:rsid w:val="004760A6"/>
    <w:rsid w:val="00476A2D"/>
    <w:rsid w:val="004809E1"/>
    <w:rsid w:val="00480FEB"/>
    <w:rsid w:val="00482FA0"/>
    <w:rsid w:val="00492EB9"/>
    <w:rsid w:val="00493EF3"/>
    <w:rsid w:val="00495987"/>
    <w:rsid w:val="00495B88"/>
    <w:rsid w:val="004974A8"/>
    <w:rsid w:val="004975FA"/>
    <w:rsid w:val="004A29E9"/>
    <w:rsid w:val="004A4B49"/>
    <w:rsid w:val="004A684A"/>
    <w:rsid w:val="004B0128"/>
    <w:rsid w:val="004B0B72"/>
    <w:rsid w:val="004B5B94"/>
    <w:rsid w:val="004B6151"/>
    <w:rsid w:val="004B6A49"/>
    <w:rsid w:val="004B75F0"/>
    <w:rsid w:val="004C2918"/>
    <w:rsid w:val="004C50F3"/>
    <w:rsid w:val="004C55A1"/>
    <w:rsid w:val="004C5FAF"/>
    <w:rsid w:val="004C767F"/>
    <w:rsid w:val="004C7813"/>
    <w:rsid w:val="004D2502"/>
    <w:rsid w:val="004D3109"/>
    <w:rsid w:val="004D34EA"/>
    <w:rsid w:val="004D37EB"/>
    <w:rsid w:val="004D4631"/>
    <w:rsid w:val="004D49FB"/>
    <w:rsid w:val="004D6A2D"/>
    <w:rsid w:val="004D6F1F"/>
    <w:rsid w:val="004E20C5"/>
    <w:rsid w:val="004E3331"/>
    <w:rsid w:val="004E65D7"/>
    <w:rsid w:val="004E7A3C"/>
    <w:rsid w:val="004F0042"/>
    <w:rsid w:val="004F3831"/>
    <w:rsid w:val="004F4E60"/>
    <w:rsid w:val="004F64C1"/>
    <w:rsid w:val="004F69D8"/>
    <w:rsid w:val="004F6B80"/>
    <w:rsid w:val="004F7C03"/>
    <w:rsid w:val="005031B0"/>
    <w:rsid w:val="00504E5F"/>
    <w:rsid w:val="005065A6"/>
    <w:rsid w:val="005067FD"/>
    <w:rsid w:val="00507295"/>
    <w:rsid w:val="00507561"/>
    <w:rsid w:val="00507CB1"/>
    <w:rsid w:val="00510EE5"/>
    <w:rsid w:val="00510EEE"/>
    <w:rsid w:val="00511025"/>
    <w:rsid w:val="005114BD"/>
    <w:rsid w:val="00511534"/>
    <w:rsid w:val="00511BF4"/>
    <w:rsid w:val="0051201D"/>
    <w:rsid w:val="0051505F"/>
    <w:rsid w:val="00517B9D"/>
    <w:rsid w:val="0052191D"/>
    <w:rsid w:val="00522146"/>
    <w:rsid w:val="005225B9"/>
    <w:rsid w:val="00522850"/>
    <w:rsid w:val="00523AA5"/>
    <w:rsid w:val="00524074"/>
    <w:rsid w:val="00524149"/>
    <w:rsid w:val="00524A17"/>
    <w:rsid w:val="00524A1C"/>
    <w:rsid w:val="00527860"/>
    <w:rsid w:val="00530B69"/>
    <w:rsid w:val="005326A6"/>
    <w:rsid w:val="00532A16"/>
    <w:rsid w:val="00532FD7"/>
    <w:rsid w:val="0053342B"/>
    <w:rsid w:val="00535FB2"/>
    <w:rsid w:val="005419AD"/>
    <w:rsid w:val="005428FD"/>
    <w:rsid w:val="00543AE3"/>
    <w:rsid w:val="00543CDC"/>
    <w:rsid w:val="00544A5F"/>
    <w:rsid w:val="0054726D"/>
    <w:rsid w:val="00551840"/>
    <w:rsid w:val="00556357"/>
    <w:rsid w:val="00557491"/>
    <w:rsid w:val="005576F3"/>
    <w:rsid w:val="00562426"/>
    <w:rsid w:val="00562569"/>
    <w:rsid w:val="00562DEE"/>
    <w:rsid w:val="00565536"/>
    <w:rsid w:val="00565AA1"/>
    <w:rsid w:val="00566A35"/>
    <w:rsid w:val="0056745F"/>
    <w:rsid w:val="00570788"/>
    <w:rsid w:val="005707A4"/>
    <w:rsid w:val="00572323"/>
    <w:rsid w:val="005733E1"/>
    <w:rsid w:val="00575EF8"/>
    <w:rsid w:val="00582809"/>
    <w:rsid w:val="005838B2"/>
    <w:rsid w:val="00583EFD"/>
    <w:rsid w:val="00590C64"/>
    <w:rsid w:val="005932D0"/>
    <w:rsid w:val="00596891"/>
    <w:rsid w:val="0059695F"/>
    <w:rsid w:val="00596D99"/>
    <w:rsid w:val="00596F9E"/>
    <w:rsid w:val="00596FEB"/>
    <w:rsid w:val="00597338"/>
    <w:rsid w:val="005A1A7A"/>
    <w:rsid w:val="005A67FE"/>
    <w:rsid w:val="005B12C8"/>
    <w:rsid w:val="005B2C4D"/>
    <w:rsid w:val="005B7A2A"/>
    <w:rsid w:val="005C50E1"/>
    <w:rsid w:val="005C5C32"/>
    <w:rsid w:val="005C7352"/>
    <w:rsid w:val="005D0C28"/>
    <w:rsid w:val="005D2CA5"/>
    <w:rsid w:val="005D446A"/>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05CB2"/>
    <w:rsid w:val="00610959"/>
    <w:rsid w:val="00611A24"/>
    <w:rsid w:val="0061235E"/>
    <w:rsid w:val="00616E1A"/>
    <w:rsid w:val="006178CD"/>
    <w:rsid w:val="0062046D"/>
    <w:rsid w:val="006240F5"/>
    <w:rsid w:val="00624205"/>
    <w:rsid w:val="0063166B"/>
    <w:rsid w:val="006331D3"/>
    <w:rsid w:val="006341C5"/>
    <w:rsid w:val="0064225A"/>
    <w:rsid w:val="006430CB"/>
    <w:rsid w:val="00643D28"/>
    <w:rsid w:val="00646A1A"/>
    <w:rsid w:val="00651B7B"/>
    <w:rsid w:val="00651BC1"/>
    <w:rsid w:val="00653797"/>
    <w:rsid w:val="00653943"/>
    <w:rsid w:val="006579F8"/>
    <w:rsid w:val="0066032B"/>
    <w:rsid w:val="0066115F"/>
    <w:rsid w:val="00662932"/>
    <w:rsid w:val="00662B12"/>
    <w:rsid w:val="00663040"/>
    <w:rsid w:val="006648FC"/>
    <w:rsid w:val="0066642C"/>
    <w:rsid w:val="006670C1"/>
    <w:rsid w:val="0067141F"/>
    <w:rsid w:val="00671EC3"/>
    <w:rsid w:val="00673058"/>
    <w:rsid w:val="00674808"/>
    <w:rsid w:val="00674FA6"/>
    <w:rsid w:val="00680AED"/>
    <w:rsid w:val="0068108B"/>
    <w:rsid w:val="006813A9"/>
    <w:rsid w:val="0068312C"/>
    <w:rsid w:val="00683874"/>
    <w:rsid w:val="00684982"/>
    <w:rsid w:val="00686DBF"/>
    <w:rsid w:val="00687B75"/>
    <w:rsid w:val="00690C16"/>
    <w:rsid w:val="00691BEF"/>
    <w:rsid w:val="00693E61"/>
    <w:rsid w:val="00694E70"/>
    <w:rsid w:val="0069522E"/>
    <w:rsid w:val="006A4434"/>
    <w:rsid w:val="006A614D"/>
    <w:rsid w:val="006A7755"/>
    <w:rsid w:val="006B1F84"/>
    <w:rsid w:val="006B3312"/>
    <w:rsid w:val="006C3E1E"/>
    <w:rsid w:val="006C3ECA"/>
    <w:rsid w:val="006C4FA4"/>
    <w:rsid w:val="006C6E71"/>
    <w:rsid w:val="006D02F6"/>
    <w:rsid w:val="006D0A5F"/>
    <w:rsid w:val="006D1F78"/>
    <w:rsid w:val="006D222C"/>
    <w:rsid w:val="006D272B"/>
    <w:rsid w:val="006D4065"/>
    <w:rsid w:val="006D4D1E"/>
    <w:rsid w:val="006D5561"/>
    <w:rsid w:val="006E05F7"/>
    <w:rsid w:val="006E2841"/>
    <w:rsid w:val="006E3B17"/>
    <w:rsid w:val="006E3BEF"/>
    <w:rsid w:val="006E3F0E"/>
    <w:rsid w:val="006E46B5"/>
    <w:rsid w:val="006E5695"/>
    <w:rsid w:val="006E57E6"/>
    <w:rsid w:val="006E73C8"/>
    <w:rsid w:val="006F05DA"/>
    <w:rsid w:val="006F122D"/>
    <w:rsid w:val="006F23CA"/>
    <w:rsid w:val="006F2FDE"/>
    <w:rsid w:val="006F4293"/>
    <w:rsid w:val="006F6AAD"/>
    <w:rsid w:val="007000E9"/>
    <w:rsid w:val="00701074"/>
    <w:rsid w:val="00701A1B"/>
    <w:rsid w:val="007041C5"/>
    <w:rsid w:val="0070511E"/>
    <w:rsid w:val="00705358"/>
    <w:rsid w:val="00706765"/>
    <w:rsid w:val="00707BE8"/>
    <w:rsid w:val="00714BB1"/>
    <w:rsid w:val="00715551"/>
    <w:rsid w:val="00716432"/>
    <w:rsid w:val="00717496"/>
    <w:rsid w:val="007201A6"/>
    <w:rsid w:val="007201BB"/>
    <w:rsid w:val="0072052F"/>
    <w:rsid w:val="007214BA"/>
    <w:rsid w:val="00722F4A"/>
    <w:rsid w:val="007246E4"/>
    <w:rsid w:val="00726AAC"/>
    <w:rsid w:val="0073000B"/>
    <w:rsid w:val="0073047B"/>
    <w:rsid w:val="00730A27"/>
    <w:rsid w:val="00731772"/>
    <w:rsid w:val="007330F1"/>
    <w:rsid w:val="00734143"/>
    <w:rsid w:val="007370B7"/>
    <w:rsid w:val="00741592"/>
    <w:rsid w:val="00743567"/>
    <w:rsid w:val="0074490E"/>
    <w:rsid w:val="007449EC"/>
    <w:rsid w:val="007456A1"/>
    <w:rsid w:val="00746276"/>
    <w:rsid w:val="00746A33"/>
    <w:rsid w:val="00747468"/>
    <w:rsid w:val="00753D2B"/>
    <w:rsid w:val="00754392"/>
    <w:rsid w:val="0075491D"/>
    <w:rsid w:val="0075733B"/>
    <w:rsid w:val="007638F3"/>
    <w:rsid w:val="00763BC4"/>
    <w:rsid w:val="0076447E"/>
    <w:rsid w:val="00770ABE"/>
    <w:rsid w:val="007724D8"/>
    <w:rsid w:val="007759F9"/>
    <w:rsid w:val="007804D5"/>
    <w:rsid w:val="0078118A"/>
    <w:rsid w:val="00781B36"/>
    <w:rsid w:val="00783582"/>
    <w:rsid w:val="0078359F"/>
    <w:rsid w:val="00783CF5"/>
    <w:rsid w:val="007853D2"/>
    <w:rsid w:val="007860A4"/>
    <w:rsid w:val="00786AF9"/>
    <w:rsid w:val="00787FAB"/>
    <w:rsid w:val="00790C7A"/>
    <w:rsid w:val="00790CE1"/>
    <w:rsid w:val="007922F3"/>
    <w:rsid w:val="00792A10"/>
    <w:rsid w:val="007936A5"/>
    <w:rsid w:val="007A30C5"/>
    <w:rsid w:val="007B252A"/>
    <w:rsid w:val="007B537D"/>
    <w:rsid w:val="007B6747"/>
    <w:rsid w:val="007C04A0"/>
    <w:rsid w:val="007C1A06"/>
    <w:rsid w:val="007C1DC8"/>
    <w:rsid w:val="007D0841"/>
    <w:rsid w:val="007D0D03"/>
    <w:rsid w:val="007D181A"/>
    <w:rsid w:val="007D3444"/>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85C"/>
    <w:rsid w:val="008139B3"/>
    <w:rsid w:val="00814558"/>
    <w:rsid w:val="00814FA8"/>
    <w:rsid w:val="008166D4"/>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3B9"/>
    <w:rsid w:val="008546A5"/>
    <w:rsid w:val="00855C6A"/>
    <w:rsid w:val="00855E88"/>
    <w:rsid w:val="00856196"/>
    <w:rsid w:val="0085624D"/>
    <w:rsid w:val="00861DFC"/>
    <w:rsid w:val="00862844"/>
    <w:rsid w:val="00866A86"/>
    <w:rsid w:val="00867F72"/>
    <w:rsid w:val="008725EF"/>
    <w:rsid w:val="00873972"/>
    <w:rsid w:val="00881802"/>
    <w:rsid w:val="008823B0"/>
    <w:rsid w:val="00883393"/>
    <w:rsid w:val="008848CC"/>
    <w:rsid w:val="00885EE7"/>
    <w:rsid w:val="00890C6A"/>
    <w:rsid w:val="00892CF7"/>
    <w:rsid w:val="008A0798"/>
    <w:rsid w:val="008A114A"/>
    <w:rsid w:val="008A47E7"/>
    <w:rsid w:val="008A568B"/>
    <w:rsid w:val="008A6650"/>
    <w:rsid w:val="008B241E"/>
    <w:rsid w:val="008B4178"/>
    <w:rsid w:val="008B5388"/>
    <w:rsid w:val="008B606C"/>
    <w:rsid w:val="008B7E6B"/>
    <w:rsid w:val="008C0E37"/>
    <w:rsid w:val="008C25FD"/>
    <w:rsid w:val="008C3D7A"/>
    <w:rsid w:val="008C659A"/>
    <w:rsid w:val="008D04E7"/>
    <w:rsid w:val="008D2B9F"/>
    <w:rsid w:val="008D3533"/>
    <w:rsid w:val="008D5380"/>
    <w:rsid w:val="008D6826"/>
    <w:rsid w:val="008D73DE"/>
    <w:rsid w:val="008E01F7"/>
    <w:rsid w:val="008E2013"/>
    <w:rsid w:val="008E757D"/>
    <w:rsid w:val="008F15C7"/>
    <w:rsid w:val="008F2325"/>
    <w:rsid w:val="008F440C"/>
    <w:rsid w:val="008F75ED"/>
    <w:rsid w:val="009047B6"/>
    <w:rsid w:val="0090659E"/>
    <w:rsid w:val="00906A5A"/>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3F3F"/>
    <w:rsid w:val="0094486C"/>
    <w:rsid w:val="00945BFA"/>
    <w:rsid w:val="00945ED0"/>
    <w:rsid w:val="00954433"/>
    <w:rsid w:val="00955C89"/>
    <w:rsid w:val="0095654B"/>
    <w:rsid w:val="00960F94"/>
    <w:rsid w:val="009618C2"/>
    <w:rsid w:val="00962483"/>
    <w:rsid w:val="00962E03"/>
    <w:rsid w:val="00963C19"/>
    <w:rsid w:val="00964747"/>
    <w:rsid w:val="0096514B"/>
    <w:rsid w:val="009658D3"/>
    <w:rsid w:val="0096723D"/>
    <w:rsid w:val="00970C05"/>
    <w:rsid w:val="00971964"/>
    <w:rsid w:val="00972CE1"/>
    <w:rsid w:val="00974BA9"/>
    <w:rsid w:val="009827DE"/>
    <w:rsid w:val="00984150"/>
    <w:rsid w:val="00984547"/>
    <w:rsid w:val="00984F4D"/>
    <w:rsid w:val="00985467"/>
    <w:rsid w:val="0099048D"/>
    <w:rsid w:val="00990610"/>
    <w:rsid w:val="00990614"/>
    <w:rsid w:val="0099109B"/>
    <w:rsid w:val="00993614"/>
    <w:rsid w:val="009964B6"/>
    <w:rsid w:val="00997C5E"/>
    <w:rsid w:val="009A2C79"/>
    <w:rsid w:val="009A40CB"/>
    <w:rsid w:val="009A59C6"/>
    <w:rsid w:val="009B13BD"/>
    <w:rsid w:val="009B3CCC"/>
    <w:rsid w:val="009B6CA6"/>
    <w:rsid w:val="009B706E"/>
    <w:rsid w:val="009B7075"/>
    <w:rsid w:val="009B7ACA"/>
    <w:rsid w:val="009B7B4E"/>
    <w:rsid w:val="009C0119"/>
    <w:rsid w:val="009C0ED8"/>
    <w:rsid w:val="009C1161"/>
    <w:rsid w:val="009C3327"/>
    <w:rsid w:val="009C4264"/>
    <w:rsid w:val="009C4BA6"/>
    <w:rsid w:val="009C5A68"/>
    <w:rsid w:val="009C63D2"/>
    <w:rsid w:val="009C666F"/>
    <w:rsid w:val="009D16BB"/>
    <w:rsid w:val="009E1C37"/>
    <w:rsid w:val="009E201A"/>
    <w:rsid w:val="009E2A0E"/>
    <w:rsid w:val="009E2E1D"/>
    <w:rsid w:val="009E2F5E"/>
    <w:rsid w:val="009E3EAF"/>
    <w:rsid w:val="009E4438"/>
    <w:rsid w:val="009E7E72"/>
    <w:rsid w:val="009F4199"/>
    <w:rsid w:val="009F5AEF"/>
    <w:rsid w:val="009F67EB"/>
    <w:rsid w:val="009F697F"/>
    <w:rsid w:val="009F6AE8"/>
    <w:rsid w:val="009F6C6D"/>
    <w:rsid w:val="00A009A9"/>
    <w:rsid w:val="00A01E76"/>
    <w:rsid w:val="00A03B15"/>
    <w:rsid w:val="00A04A10"/>
    <w:rsid w:val="00A07636"/>
    <w:rsid w:val="00A07A9E"/>
    <w:rsid w:val="00A11766"/>
    <w:rsid w:val="00A1218B"/>
    <w:rsid w:val="00A13855"/>
    <w:rsid w:val="00A148DB"/>
    <w:rsid w:val="00A20790"/>
    <w:rsid w:val="00A209BE"/>
    <w:rsid w:val="00A21952"/>
    <w:rsid w:val="00A24CEA"/>
    <w:rsid w:val="00A277F8"/>
    <w:rsid w:val="00A27D90"/>
    <w:rsid w:val="00A31E85"/>
    <w:rsid w:val="00A340FC"/>
    <w:rsid w:val="00A3550C"/>
    <w:rsid w:val="00A3591B"/>
    <w:rsid w:val="00A37834"/>
    <w:rsid w:val="00A3794C"/>
    <w:rsid w:val="00A42AA8"/>
    <w:rsid w:val="00A45F16"/>
    <w:rsid w:val="00A50D07"/>
    <w:rsid w:val="00A510ED"/>
    <w:rsid w:val="00A55FDD"/>
    <w:rsid w:val="00A63826"/>
    <w:rsid w:val="00A6591D"/>
    <w:rsid w:val="00A66A01"/>
    <w:rsid w:val="00A70794"/>
    <w:rsid w:val="00A707F7"/>
    <w:rsid w:val="00A74528"/>
    <w:rsid w:val="00A800B6"/>
    <w:rsid w:val="00A805B4"/>
    <w:rsid w:val="00A80D38"/>
    <w:rsid w:val="00A81C85"/>
    <w:rsid w:val="00A82E20"/>
    <w:rsid w:val="00A83A82"/>
    <w:rsid w:val="00A844EC"/>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0EC9"/>
    <w:rsid w:val="00AC1D5B"/>
    <w:rsid w:val="00AC2377"/>
    <w:rsid w:val="00AC2B8C"/>
    <w:rsid w:val="00AC4726"/>
    <w:rsid w:val="00AC5313"/>
    <w:rsid w:val="00AC6497"/>
    <w:rsid w:val="00AC73A6"/>
    <w:rsid w:val="00AD38F3"/>
    <w:rsid w:val="00AD686E"/>
    <w:rsid w:val="00AE03F8"/>
    <w:rsid w:val="00AE1B45"/>
    <w:rsid w:val="00AE3BCA"/>
    <w:rsid w:val="00AE4C75"/>
    <w:rsid w:val="00AF1735"/>
    <w:rsid w:val="00AF1C07"/>
    <w:rsid w:val="00AF3972"/>
    <w:rsid w:val="00AF3A10"/>
    <w:rsid w:val="00AF5C47"/>
    <w:rsid w:val="00B00843"/>
    <w:rsid w:val="00B0513D"/>
    <w:rsid w:val="00B075F0"/>
    <w:rsid w:val="00B07D2A"/>
    <w:rsid w:val="00B10A1F"/>
    <w:rsid w:val="00B17D70"/>
    <w:rsid w:val="00B219F6"/>
    <w:rsid w:val="00B21D28"/>
    <w:rsid w:val="00B239D7"/>
    <w:rsid w:val="00B26234"/>
    <w:rsid w:val="00B26641"/>
    <w:rsid w:val="00B34327"/>
    <w:rsid w:val="00B35F9F"/>
    <w:rsid w:val="00B36C06"/>
    <w:rsid w:val="00B36ECA"/>
    <w:rsid w:val="00B42845"/>
    <w:rsid w:val="00B42883"/>
    <w:rsid w:val="00B42C21"/>
    <w:rsid w:val="00B47703"/>
    <w:rsid w:val="00B47F93"/>
    <w:rsid w:val="00B47FDE"/>
    <w:rsid w:val="00B51096"/>
    <w:rsid w:val="00B515FF"/>
    <w:rsid w:val="00B51837"/>
    <w:rsid w:val="00B5307D"/>
    <w:rsid w:val="00B53388"/>
    <w:rsid w:val="00B5376B"/>
    <w:rsid w:val="00B55837"/>
    <w:rsid w:val="00B5586D"/>
    <w:rsid w:val="00B6221E"/>
    <w:rsid w:val="00B67B85"/>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486"/>
    <w:rsid w:val="00B96F4E"/>
    <w:rsid w:val="00BA2288"/>
    <w:rsid w:val="00BA2C04"/>
    <w:rsid w:val="00BA3EA1"/>
    <w:rsid w:val="00BA4E86"/>
    <w:rsid w:val="00BA5BD9"/>
    <w:rsid w:val="00BB104D"/>
    <w:rsid w:val="00BB378C"/>
    <w:rsid w:val="00BB406F"/>
    <w:rsid w:val="00BB668D"/>
    <w:rsid w:val="00BC06B6"/>
    <w:rsid w:val="00BC0B1A"/>
    <w:rsid w:val="00BC1E68"/>
    <w:rsid w:val="00BC5DBD"/>
    <w:rsid w:val="00BC64CC"/>
    <w:rsid w:val="00BD0BFD"/>
    <w:rsid w:val="00BD22CB"/>
    <w:rsid w:val="00BD29C6"/>
    <w:rsid w:val="00BD3000"/>
    <w:rsid w:val="00BD4354"/>
    <w:rsid w:val="00BD48CF"/>
    <w:rsid w:val="00BD658F"/>
    <w:rsid w:val="00BD6A6A"/>
    <w:rsid w:val="00BD7131"/>
    <w:rsid w:val="00BE1808"/>
    <w:rsid w:val="00BE2E32"/>
    <w:rsid w:val="00BE4672"/>
    <w:rsid w:val="00BE5C3A"/>
    <w:rsid w:val="00BE6B45"/>
    <w:rsid w:val="00BE7D6F"/>
    <w:rsid w:val="00BF326C"/>
    <w:rsid w:val="00BF4A2D"/>
    <w:rsid w:val="00BF7D59"/>
    <w:rsid w:val="00C003C0"/>
    <w:rsid w:val="00C0069F"/>
    <w:rsid w:val="00C02D1F"/>
    <w:rsid w:val="00C03E07"/>
    <w:rsid w:val="00C046D0"/>
    <w:rsid w:val="00C048C9"/>
    <w:rsid w:val="00C0493F"/>
    <w:rsid w:val="00C07020"/>
    <w:rsid w:val="00C13392"/>
    <w:rsid w:val="00C14EEA"/>
    <w:rsid w:val="00C16691"/>
    <w:rsid w:val="00C17321"/>
    <w:rsid w:val="00C20816"/>
    <w:rsid w:val="00C22677"/>
    <w:rsid w:val="00C23743"/>
    <w:rsid w:val="00C2514E"/>
    <w:rsid w:val="00C2650F"/>
    <w:rsid w:val="00C27BD0"/>
    <w:rsid w:val="00C27E6A"/>
    <w:rsid w:val="00C3257F"/>
    <w:rsid w:val="00C325FD"/>
    <w:rsid w:val="00C36FAD"/>
    <w:rsid w:val="00C379EE"/>
    <w:rsid w:val="00C37D3B"/>
    <w:rsid w:val="00C40B27"/>
    <w:rsid w:val="00C4366E"/>
    <w:rsid w:val="00C44A7A"/>
    <w:rsid w:val="00C45E22"/>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1CAA"/>
    <w:rsid w:val="00C927D7"/>
    <w:rsid w:val="00C92BDA"/>
    <w:rsid w:val="00C95442"/>
    <w:rsid w:val="00C96053"/>
    <w:rsid w:val="00C96C69"/>
    <w:rsid w:val="00CA1AF2"/>
    <w:rsid w:val="00CA7582"/>
    <w:rsid w:val="00CB1960"/>
    <w:rsid w:val="00CB20F6"/>
    <w:rsid w:val="00CB2477"/>
    <w:rsid w:val="00CB2E92"/>
    <w:rsid w:val="00CB5C6D"/>
    <w:rsid w:val="00CB7F00"/>
    <w:rsid w:val="00CC17C0"/>
    <w:rsid w:val="00CC19A2"/>
    <w:rsid w:val="00CC284F"/>
    <w:rsid w:val="00CC640A"/>
    <w:rsid w:val="00CC6DAE"/>
    <w:rsid w:val="00CC7005"/>
    <w:rsid w:val="00CC787E"/>
    <w:rsid w:val="00CC7C88"/>
    <w:rsid w:val="00CD09B2"/>
    <w:rsid w:val="00CD38A6"/>
    <w:rsid w:val="00CD3AD3"/>
    <w:rsid w:val="00CD756F"/>
    <w:rsid w:val="00CD7E78"/>
    <w:rsid w:val="00CE0201"/>
    <w:rsid w:val="00CE1E17"/>
    <w:rsid w:val="00CE1E73"/>
    <w:rsid w:val="00CE28A6"/>
    <w:rsid w:val="00CE61E2"/>
    <w:rsid w:val="00CF071D"/>
    <w:rsid w:val="00CF1536"/>
    <w:rsid w:val="00CF6A98"/>
    <w:rsid w:val="00CF6EE9"/>
    <w:rsid w:val="00CF71E0"/>
    <w:rsid w:val="00D06215"/>
    <w:rsid w:val="00D06709"/>
    <w:rsid w:val="00D070B4"/>
    <w:rsid w:val="00D07E47"/>
    <w:rsid w:val="00D10075"/>
    <w:rsid w:val="00D114C4"/>
    <w:rsid w:val="00D13E19"/>
    <w:rsid w:val="00D17F67"/>
    <w:rsid w:val="00D2287C"/>
    <w:rsid w:val="00D23C04"/>
    <w:rsid w:val="00D256E3"/>
    <w:rsid w:val="00D26C44"/>
    <w:rsid w:val="00D327A6"/>
    <w:rsid w:val="00D33425"/>
    <w:rsid w:val="00D34AFE"/>
    <w:rsid w:val="00D369CD"/>
    <w:rsid w:val="00D405D1"/>
    <w:rsid w:val="00D41E1C"/>
    <w:rsid w:val="00D42757"/>
    <w:rsid w:val="00D4423A"/>
    <w:rsid w:val="00D44E98"/>
    <w:rsid w:val="00D463AA"/>
    <w:rsid w:val="00D467AF"/>
    <w:rsid w:val="00D46CBB"/>
    <w:rsid w:val="00D473EC"/>
    <w:rsid w:val="00D47EA5"/>
    <w:rsid w:val="00D5263A"/>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4F30"/>
    <w:rsid w:val="00D86716"/>
    <w:rsid w:val="00D87D85"/>
    <w:rsid w:val="00D91557"/>
    <w:rsid w:val="00D963D7"/>
    <w:rsid w:val="00D97667"/>
    <w:rsid w:val="00D97BF0"/>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02E3"/>
    <w:rsid w:val="00DF353B"/>
    <w:rsid w:val="00DF5980"/>
    <w:rsid w:val="00DF5F5F"/>
    <w:rsid w:val="00DF6E60"/>
    <w:rsid w:val="00E00093"/>
    <w:rsid w:val="00E005E1"/>
    <w:rsid w:val="00E00693"/>
    <w:rsid w:val="00E00BB0"/>
    <w:rsid w:val="00E02610"/>
    <w:rsid w:val="00E0275B"/>
    <w:rsid w:val="00E02BB7"/>
    <w:rsid w:val="00E02E25"/>
    <w:rsid w:val="00E10075"/>
    <w:rsid w:val="00E1411F"/>
    <w:rsid w:val="00E156A9"/>
    <w:rsid w:val="00E22F0D"/>
    <w:rsid w:val="00E23CE1"/>
    <w:rsid w:val="00E257D9"/>
    <w:rsid w:val="00E33C3B"/>
    <w:rsid w:val="00E34254"/>
    <w:rsid w:val="00E34DF3"/>
    <w:rsid w:val="00E40ABF"/>
    <w:rsid w:val="00E414A7"/>
    <w:rsid w:val="00E462B3"/>
    <w:rsid w:val="00E53609"/>
    <w:rsid w:val="00E5399F"/>
    <w:rsid w:val="00E5412E"/>
    <w:rsid w:val="00E5416E"/>
    <w:rsid w:val="00E54732"/>
    <w:rsid w:val="00E55317"/>
    <w:rsid w:val="00E55628"/>
    <w:rsid w:val="00E574F5"/>
    <w:rsid w:val="00E57AEB"/>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1686"/>
    <w:rsid w:val="00E922E3"/>
    <w:rsid w:val="00E92ECD"/>
    <w:rsid w:val="00E964B5"/>
    <w:rsid w:val="00E970A7"/>
    <w:rsid w:val="00E97B0B"/>
    <w:rsid w:val="00EA6BA9"/>
    <w:rsid w:val="00EA7158"/>
    <w:rsid w:val="00EB01EB"/>
    <w:rsid w:val="00EB06E2"/>
    <w:rsid w:val="00EB0C81"/>
    <w:rsid w:val="00EB1263"/>
    <w:rsid w:val="00EB1FF3"/>
    <w:rsid w:val="00EB2A4C"/>
    <w:rsid w:val="00EB2B42"/>
    <w:rsid w:val="00EB367A"/>
    <w:rsid w:val="00EB4F88"/>
    <w:rsid w:val="00EC023F"/>
    <w:rsid w:val="00EC1999"/>
    <w:rsid w:val="00EC334F"/>
    <w:rsid w:val="00EC43CD"/>
    <w:rsid w:val="00EC6213"/>
    <w:rsid w:val="00EC6958"/>
    <w:rsid w:val="00EC75E8"/>
    <w:rsid w:val="00EC7B27"/>
    <w:rsid w:val="00ED075A"/>
    <w:rsid w:val="00ED0967"/>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69D"/>
    <w:rsid w:val="00F018A9"/>
    <w:rsid w:val="00F01B4F"/>
    <w:rsid w:val="00F04B6F"/>
    <w:rsid w:val="00F059CD"/>
    <w:rsid w:val="00F0680E"/>
    <w:rsid w:val="00F11C30"/>
    <w:rsid w:val="00F16524"/>
    <w:rsid w:val="00F200AB"/>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4A4"/>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47E"/>
    <w:rsid w:val="00F759CE"/>
    <w:rsid w:val="00F846FE"/>
    <w:rsid w:val="00F8708C"/>
    <w:rsid w:val="00F872B9"/>
    <w:rsid w:val="00F925B3"/>
    <w:rsid w:val="00F938C9"/>
    <w:rsid w:val="00F93AAE"/>
    <w:rsid w:val="00F93B66"/>
    <w:rsid w:val="00F95723"/>
    <w:rsid w:val="00F959BE"/>
    <w:rsid w:val="00FA4528"/>
    <w:rsid w:val="00FA515F"/>
    <w:rsid w:val="00FA62D9"/>
    <w:rsid w:val="00FA729E"/>
    <w:rsid w:val="00FB1A87"/>
    <w:rsid w:val="00FB7D8B"/>
    <w:rsid w:val="00FB7E39"/>
    <w:rsid w:val="00FC1A3E"/>
    <w:rsid w:val="00FC28D4"/>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603BC80C-639F-4F1F-B99A-8C5586F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92">
      <w:bodyDiv w:val="1"/>
      <w:marLeft w:val="0"/>
      <w:marRight w:val="0"/>
      <w:marTop w:val="0"/>
      <w:marBottom w:val="0"/>
      <w:divBdr>
        <w:top w:val="none" w:sz="0" w:space="0" w:color="auto"/>
        <w:left w:val="none" w:sz="0" w:space="0" w:color="auto"/>
        <w:bottom w:val="none" w:sz="0" w:space="0" w:color="auto"/>
        <w:right w:val="none" w:sz="0" w:space="0" w:color="auto"/>
      </w:divBdr>
    </w:div>
    <w:div w:id="28685804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643581920">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708137953">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D58-1F8C-43E8-B8A5-1FEB8D610C3C}">
  <ds:schemaRefs>
    <ds:schemaRef ds:uri="http://schemas.microsoft.com/sharepoint/v3/field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1d7872c-6126-4a32-b4d6-b4aed00f16be"/>
    <ds:schemaRef ds:uri="http://www.w3.org/XML/1998/namespace"/>
    <ds:schemaRef ds:uri="http://purl.org/dc/dcmitype/"/>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70F7B-B55F-405F-B783-CCEAB2C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15356</Words>
  <Characters>112525</Characters>
  <Application>Microsoft Office Word</Application>
  <DocSecurity>0</DocSecurity>
  <Lines>937</Lines>
  <Paragraphs>255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malikov</dc:creator>
  <cp:keywords/>
  <dc:description/>
  <cp:lastModifiedBy>Екатерина Табарча</cp:lastModifiedBy>
  <cp:revision>4</cp:revision>
  <cp:lastPrinted>2022-02-24T14:09:00Z</cp:lastPrinted>
  <dcterms:created xsi:type="dcterms:W3CDTF">2024-02-12T15:58:00Z</dcterms:created>
  <dcterms:modified xsi:type="dcterms:W3CDTF">2024-02-20T09:55:00Z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